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B320F" w14:textId="71EA199F" w:rsidR="005002F1" w:rsidRPr="00361B32" w:rsidRDefault="005002F1" w:rsidP="00895123">
      <w:pPr>
        <w:spacing w:line="276" w:lineRule="auto"/>
        <w:ind w:left="-567" w:right="49" w:firstLine="567"/>
        <w:jc w:val="both"/>
        <w:rPr>
          <w:rFonts w:ascii="Montserrat" w:hAnsi="Montserrat"/>
          <w:color w:val="343433"/>
          <w:sz w:val="18"/>
          <w:szCs w:val="18"/>
        </w:rPr>
      </w:pPr>
    </w:p>
    <w:p w14:paraId="56FC1CB3" w14:textId="77777777" w:rsidR="005002F1" w:rsidRPr="00361B32" w:rsidRDefault="005002F1" w:rsidP="00895123">
      <w:pPr>
        <w:tabs>
          <w:tab w:val="left" w:pos="1160"/>
        </w:tabs>
        <w:ind w:right="49"/>
        <w:jc w:val="both"/>
        <w:rPr>
          <w:rFonts w:ascii="Montserrat" w:hAnsi="Montserrat" w:cs="Arial"/>
          <w:b/>
          <w:color w:val="343433"/>
          <w:sz w:val="16"/>
          <w:szCs w:val="16"/>
        </w:rPr>
      </w:pPr>
    </w:p>
    <w:p w14:paraId="7B53137F" w14:textId="3B6D3318" w:rsidR="0D4F511A" w:rsidRPr="00361B32" w:rsidRDefault="00795B09" w:rsidP="00895123">
      <w:pPr>
        <w:jc w:val="both"/>
        <w:rPr>
          <w:rFonts w:ascii="Montserrat" w:eastAsia="Montserrat" w:hAnsi="Montserrat" w:cs="Montserrat"/>
          <w:b/>
          <w:bCs/>
          <w:noProof/>
        </w:rPr>
      </w:pPr>
      <w:r w:rsidRPr="00361B32">
        <w:rPr>
          <w:rFonts w:ascii="Montserrat" w:eastAsia="Montserrat" w:hAnsi="Montserrat" w:cs="Montserrat"/>
          <w:b/>
          <w:bCs/>
          <w:noProof/>
        </w:rPr>
        <w:t>APARTADO III. IMPACTO DE LA REGULACIÓN</w:t>
      </w:r>
    </w:p>
    <w:p w14:paraId="19A69E1C" w14:textId="2B769430" w:rsidR="00A013D0" w:rsidRPr="00361B32" w:rsidRDefault="00361B32"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r w:rsidRPr="00361B32">
        <w:rPr>
          <w:rFonts w:ascii="Montserrat" w:eastAsia="Times New Roman" w:hAnsi="Montserrat" w:cs="Open Sans"/>
          <w:b/>
          <w:bCs/>
          <w:noProof/>
          <w:color w:val="4D4D4C"/>
          <w:sz w:val="22"/>
          <w:szCs w:val="22"/>
          <w:bdr w:val="none" w:sz="0" w:space="0" w:color="auto" w:frame="1"/>
          <w:shd w:val="clear" w:color="auto" w:fill="FFFFFF"/>
          <w:lang w:val="es-ES" w:eastAsia="es-MX"/>
        </w:rPr>
        <w:t>ANÁLISIS COSTO BENEFICIO</w:t>
      </w:r>
    </w:p>
    <w:p w14:paraId="62A25C27" w14:textId="09B6353D" w:rsidR="00A013D0" w:rsidRPr="00361B32" w:rsidRDefault="00A013D0"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p>
    <w:p w14:paraId="2E251C4F" w14:textId="77777777" w:rsidR="00A013D0" w:rsidRPr="00361B32" w:rsidRDefault="00A013D0"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eastAsia="es-MX"/>
        </w:rPr>
      </w:pPr>
    </w:p>
    <w:p w14:paraId="49787D88" w14:textId="76C0F1A9" w:rsidR="00361B32" w:rsidRPr="00361B32" w:rsidRDefault="00361B32" w:rsidP="00895123">
      <w:pPr>
        <w:ind w:right="49"/>
        <w:jc w:val="both"/>
        <w:rPr>
          <w:rFonts w:ascii="Montserrat" w:eastAsia="Times New Roman" w:hAnsi="Montserrat" w:cs="Open Sans"/>
          <w:b/>
          <w:bCs/>
          <w:noProof/>
          <w:color w:val="4D4D4C"/>
          <w:sz w:val="22"/>
          <w:szCs w:val="22"/>
          <w:bdr w:val="none" w:sz="0" w:space="0" w:color="auto" w:frame="1"/>
          <w:shd w:val="clear" w:color="auto" w:fill="FFFFFF"/>
          <w:lang w:val="es-ES" w:eastAsia="es-MX"/>
        </w:rPr>
      </w:pPr>
      <w:r w:rsidRPr="00361B32">
        <w:rPr>
          <w:rFonts w:ascii="Montserrat" w:eastAsia="Times New Roman" w:hAnsi="Montserrat" w:cs="Open Sans"/>
          <w:b/>
          <w:bCs/>
          <w:noProof/>
          <w:color w:val="4D4D4C"/>
          <w:sz w:val="22"/>
          <w:szCs w:val="22"/>
          <w:bdr w:val="none" w:sz="0" w:space="0" w:color="auto" w:frame="1"/>
          <w:shd w:val="clear" w:color="auto" w:fill="FFFFFF"/>
          <w:lang w:val="es-ES" w:eastAsia="es-MX"/>
        </w:rPr>
        <w:t>Estimación de los costos que supone la regulación para cada particular, grupo de particulares o industria.</w:t>
      </w:r>
    </w:p>
    <w:p w14:paraId="2E74ABE4" w14:textId="77777777" w:rsidR="00361B32" w:rsidRPr="00361B32" w:rsidRDefault="00361B32" w:rsidP="00895123">
      <w:pPr>
        <w:pStyle w:val="Prrafodelista"/>
        <w:tabs>
          <w:tab w:val="left" w:pos="8010"/>
        </w:tabs>
        <w:ind w:left="0"/>
        <w:jc w:val="both"/>
        <w:rPr>
          <w:rFonts w:ascii="Montserrat" w:hAnsi="Montserrat"/>
          <w:color w:val="FF0000"/>
          <w:lang w:eastAsia="es-ES"/>
        </w:rPr>
      </w:pPr>
    </w:p>
    <w:p w14:paraId="1ED0404E" w14:textId="2D7D8ADA" w:rsidR="00361B32" w:rsidRPr="00361B32" w:rsidRDefault="00361B32" w:rsidP="00895123">
      <w:pPr>
        <w:jc w:val="both"/>
        <w:rPr>
          <w:rFonts w:ascii="Montserrat" w:hAnsi="Montserrat"/>
          <w:b/>
          <w:sz w:val="20"/>
          <w:szCs w:val="20"/>
          <w:lang w:eastAsia="es-MX"/>
        </w:rPr>
      </w:pPr>
      <w:r w:rsidRPr="00361B32">
        <w:rPr>
          <w:rFonts w:ascii="Montserrat" w:hAnsi="Montserrat"/>
          <w:b/>
          <w:sz w:val="20"/>
          <w:szCs w:val="20"/>
          <w:lang w:eastAsia="es-MX"/>
        </w:rPr>
        <w:t xml:space="preserve">Describa de manera general los costos que implica la regulación propuesta </w:t>
      </w:r>
    </w:p>
    <w:p w14:paraId="363FAA98"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438066EB"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El presente proyecto genera costos adicionales a los solicitantes de permiso y a los permisionarios de las actividades de comercialización de petrolíferos o petroquímicos y distribuidores de petrolíferos por medios distintos a ducto (excepto gas licuado de petróleo para ambas actividades) en comparación con la regulación vigente. Lo anterior derivado de la inclusión de nuevos requisitos para las solicitudes de permisos y modificaciones o actualizaciones de permisos vigentes, así como para la presentación de obligaciones propias de las actividades ya mencionadas.</w:t>
      </w:r>
    </w:p>
    <w:p w14:paraId="2FF91180" w14:textId="42EFE436" w:rsidR="00361B32" w:rsidRPr="00361B32" w:rsidRDefault="004A1B2C" w:rsidP="004A1B2C">
      <w:pPr>
        <w:pStyle w:val="Prrafodelista"/>
        <w:tabs>
          <w:tab w:val="left" w:pos="9059"/>
        </w:tabs>
        <w:ind w:left="0"/>
        <w:jc w:val="both"/>
        <w:rPr>
          <w:rFonts w:ascii="Montserrat" w:hAnsi="Montserrat"/>
          <w:sz w:val="20"/>
          <w:szCs w:val="20"/>
          <w:lang w:eastAsia="es-ES"/>
        </w:rPr>
      </w:pPr>
      <w:r>
        <w:rPr>
          <w:rFonts w:ascii="Montserrat" w:hAnsi="Montserrat"/>
          <w:sz w:val="20"/>
          <w:szCs w:val="20"/>
          <w:lang w:eastAsia="es-ES"/>
        </w:rPr>
        <w:tab/>
      </w:r>
    </w:p>
    <w:p w14:paraId="012123F6" w14:textId="26FE4D44" w:rsidR="00361B32" w:rsidRPr="00A547CA" w:rsidRDefault="00361B32" w:rsidP="00A547CA">
      <w:pPr>
        <w:pStyle w:val="Prrafodelista"/>
        <w:numPr>
          <w:ilvl w:val="0"/>
          <w:numId w:val="16"/>
        </w:numPr>
        <w:jc w:val="both"/>
        <w:rPr>
          <w:rFonts w:ascii="Montserrat" w:hAnsi="Montserrat"/>
          <w:b/>
          <w:sz w:val="20"/>
          <w:szCs w:val="20"/>
          <w:lang w:eastAsia="es-MX"/>
        </w:rPr>
      </w:pPr>
      <w:r w:rsidRPr="00A547CA">
        <w:rPr>
          <w:rFonts w:ascii="Montserrat" w:hAnsi="Montserrat"/>
          <w:b/>
          <w:sz w:val="20"/>
          <w:szCs w:val="20"/>
          <w:lang w:eastAsia="es-MX"/>
        </w:rPr>
        <w:t>Proporcione la estimación monetizada de los costos que implica la regulación</w:t>
      </w:r>
    </w:p>
    <w:p w14:paraId="6F6D3A47" w14:textId="77777777" w:rsidR="00361B32" w:rsidRPr="00361B32" w:rsidRDefault="00361B32" w:rsidP="00895123">
      <w:pPr>
        <w:jc w:val="both"/>
        <w:rPr>
          <w:rFonts w:ascii="Montserrat" w:hAnsi="Montserrat"/>
          <w:sz w:val="20"/>
          <w:szCs w:val="20"/>
          <w:lang w:eastAsia="es-MX"/>
        </w:rPr>
      </w:pPr>
    </w:p>
    <w:p w14:paraId="3D920575" w14:textId="4DD0329F" w:rsidR="00895123" w:rsidRDefault="00361B32" w:rsidP="00895123">
      <w:pPr>
        <w:jc w:val="both"/>
        <w:rPr>
          <w:rFonts w:ascii="Montserrat" w:hAnsi="Montserrat"/>
          <w:sz w:val="20"/>
          <w:szCs w:val="20"/>
          <w:lang w:val="es-ES"/>
        </w:rPr>
      </w:pPr>
      <w:r w:rsidRPr="00361B32">
        <w:rPr>
          <w:rFonts w:ascii="Montserrat" w:hAnsi="Montserrat"/>
          <w:sz w:val="20"/>
          <w:szCs w:val="20"/>
          <w:lang w:val="es-ES"/>
        </w:rPr>
        <w:t xml:space="preserve">Para la estimación de los costos que supone la regulación, </w:t>
      </w:r>
      <w:r w:rsidR="00895123">
        <w:rPr>
          <w:rFonts w:ascii="Montserrat" w:hAnsi="Montserrat"/>
          <w:sz w:val="20"/>
          <w:szCs w:val="20"/>
          <w:lang w:val="es-ES"/>
        </w:rPr>
        <w:t xml:space="preserve">las </w:t>
      </w:r>
      <w:r w:rsidR="00895123" w:rsidRPr="00361B32">
        <w:rPr>
          <w:rFonts w:ascii="Montserrat" w:hAnsi="Montserrat"/>
          <w:sz w:val="20"/>
          <w:szCs w:val="20"/>
          <w:lang w:val="es-ES"/>
        </w:rPr>
        <w:t xml:space="preserve">horas adicionales </w:t>
      </w:r>
      <w:r w:rsidR="00895123">
        <w:rPr>
          <w:rFonts w:ascii="Montserrat" w:hAnsi="Montserrat"/>
          <w:sz w:val="20"/>
          <w:szCs w:val="20"/>
          <w:lang w:val="es-ES"/>
        </w:rPr>
        <w:t xml:space="preserve">estimadas invertidas en la gestión de los trámites </w:t>
      </w:r>
      <w:r w:rsidR="00895123" w:rsidRPr="00361B32">
        <w:rPr>
          <w:rFonts w:ascii="Montserrat" w:hAnsi="Montserrat"/>
          <w:sz w:val="20"/>
          <w:szCs w:val="20"/>
          <w:lang w:val="es-ES"/>
        </w:rPr>
        <w:t>vigente</w:t>
      </w:r>
      <w:r w:rsidR="00895123">
        <w:rPr>
          <w:rFonts w:ascii="Montserrat" w:hAnsi="Montserrat"/>
          <w:sz w:val="20"/>
          <w:szCs w:val="20"/>
          <w:lang w:val="es-ES"/>
        </w:rPr>
        <w:t>s</w:t>
      </w:r>
      <w:r w:rsidR="00895123" w:rsidRPr="00361B32">
        <w:rPr>
          <w:rFonts w:ascii="Montserrat" w:hAnsi="Montserrat"/>
          <w:sz w:val="20"/>
          <w:szCs w:val="20"/>
          <w:lang w:val="es-ES"/>
        </w:rPr>
        <w:t>,</w:t>
      </w:r>
      <w:r w:rsidR="00895123">
        <w:rPr>
          <w:rFonts w:ascii="Montserrat" w:hAnsi="Montserrat"/>
          <w:sz w:val="20"/>
          <w:szCs w:val="20"/>
          <w:lang w:val="es-ES"/>
        </w:rPr>
        <w:t xml:space="preserve"> se describe como sigue:</w:t>
      </w:r>
    </w:p>
    <w:p w14:paraId="4732D727" w14:textId="0474C166" w:rsidR="00935E27" w:rsidRDefault="00935E27" w:rsidP="00895123">
      <w:pPr>
        <w:jc w:val="both"/>
        <w:rPr>
          <w:rFonts w:ascii="Montserrat" w:hAnsi="Montserrat"/>
          <w:sz w:val="20"/>
          <w:szCs w:val="20"/>
          <w:lang w:val="es-ES"/>
        </w:rPr>
      </w:pPr>
    </w:p>
    <w:p w14:paraId="0E2C0B73" w14:textId="3490C812" w:rsidR="00935E27" w:rsidRDefault="00935E27" w:rsidP="00935E27">
      <w:pPr>
        <w:pStyle w:val="Prrafodelista"/>
        <w:numPr>
          <w:ilvl w:val="0"/>
          <w:numId w:val="10"/>
        </w:numPr>
        <w:jc w:val="both"/>
        <w:rPr>
          <w:rFonts w:ascii="Montserrat" w:hAnsi="Montserrat"/>
          <w:b/>
          <w:bCs/>
          <w:sz w:val="20"/>
          <w:szCs w:val="20"/>
          <w:lang w:val="es-ES"/>
        </w:rPr>
      </w:pPr>
      <w:r w:rsidRPr="00935E27">
        <w:rPr>
          <w:rFonts w:ascii="Montserrat" w:hAnsi="Montserrat"/>
          <w:b/>
          <w:bCs/>
          <w:sz w:val="20"/>
          <w:szCs w:val="20"/>
          <w:lang w:val="es-ES"/>
        </w:rPr>
        <w:t>Comercialización de petrolíferos (excepto gas licuado de petróleo) o petroquímicos:</w:t>
      </w:r>
    </w:p>
    <w:p w14:paraId="31581B94" w14:textId="77777777" w:rsidR="00955B79" w:rsidRPr="00935E27" w:rsidRDefault="00955B79" w:rsidP="00955B79">
      <w:pPr>
        <w:pStyle w:val="Prrafodelista"/>
        <w:jc w:val="both"/>
        <w:rPr>
          <w:rFonts w:ascii="Montserrat" w:hAnsi="Montserrat"/>
          <w:b/>
          <w:bCs/>
          <w:sz w:val="20"/>
          <w:szCs w:val="20"/>
          <w:lang w:val="es-ES"/>
        </w:rPr>
      </w:pPr>
    </w:p>
    <w:p w14:paraId="4290C6B2" w14:textId="6CA6DC9A" w:rsidR="00935E27" w:rsidRDefault="00935E27" w:rsidP="00935E27">
      <w:pPr>
        <w:pStyle w:val="Prrafodelista"/>
        <w:numPr>
          <w:ilvl w:val="0"/>
          <w:numId w:val="11"/>
        </w:numPr>
        <w:jc w:val="both"/>
        <w:rPr>
          <w:rFonts w:ascii="Montserrat" w:hAnsi="Montserrat"/>
          <w:sz w:val="20"/>
          <w:szCs w:val="20"/>
          <w:lang w:val="es-ES"/>
        </w:rPr>
      </w:pPr>
      <w:r>
        <w:rPr>
          <w:rFonts w:ascii="Montserrat" w:hAnsi="Montserrat"/>
          <w:sz w:val="20"/>
          <w:szCs w:val="20"/>
          <w:lang w:val="es-ES"/>
        </w:rPr>
        <w:t>S</w:t>
      </w:r>
      <w:r w:rsidRPr="00935E27">
        <w:rPr>
          <w:rFonts w:ascii="Montserrat" w:hAnsi="Montserrat"/>
          <w:sz w:val="20"/>
          <w:szCs w:val="20"/>
          <w:lang w:val="es-ES"/>
        </w:rPr>
        <w:t>olicitud de permiso</w:t>
      </w:r>
      <w:r>
        <w:rPr>
          <w:rFonts w:ascii="Montserrat" w:hAnsi="Montserrat"/>
          <w:sz w:val="20"/>
          <w:szCs w:val="20"/>
          <w:lang w:val="es-ES"/>
        </w:rPr>
        <w:t xml:space="preserve">: </w:t>
      </w:r>
      <w:r w:rsidRPr="00935E27">
        <w:rPr>
          <w:rFonts w:ascii="Montserrat" w:hAnsi="Montserrat"/>
          <w:sz w:val="20"/>
          <w:szCs w:val="20"/>
          <w:lang w:val="es-ES"/>
        </w:rPr>
        <w:t xml:space="preserve"> </w:t>
      </w:r>
      <w:r w:rsidRPr="00935E27">
        <w:rPr>
          <w:rFonts w:ascii="Montserrat" w:hAnsi="Montserrat"/>
          <w:b/>
          <w:sz w:val="20"/>
          <w:szCs w:val="20"/>
          <w:lang w:val="es-ES"/>
        </w:rPr>
        <w:t>23</w:t>
      </w:r>
      <w:r w:rsidR="0002022C">
        <w:rPr>
          <w:rFonts w:ascii="Montserrat" w:hAnsi="Montserrat"/>
          <w:b/>
          <w:sz w:val="20"/>
          <w:szCs w:val="20"/>
          <w:lang w:val="es-ES"/>
        </w:rPr>
        <w:t xml:space="preserve"> </w:t>
      </w:r>
      <w:r w:rsidR="0002022C" w:rsidRPr="0002022C">
        <w:rPr>
          <w:rFonts w:ascii="Montserrat" w:hAnsi="Montserrat"/>
          <w:bCs/>
          <w:sz w:val="20"/>
          <w:szCs w:val="20"/>
          <w:lang w:val="es-ES"/>
        </w:rPr>
        <w:t>horas por trámite</w:t>
      </w:r>
    </w:p>
    <w:p w14:paraId="78A6C773" w14:textId="74DC8BD3" w:rsidR="00935E27" w:rsidRDefault="00935E27" w:rsidP="00935E27">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Modificación de permiso: </w:t>
      </w:r>
      <w:r>
        <w:rPr>
          <w:rFonts w:ascii="Montserrat" w:hAnsi="Montserrat"/>
          <w:b/>
          <w:bCs/>
          <w:sz w:val="20"/>
          <w:szCs w:val="20"/>
          <w:lang w:val="es-ES"/>
        </w:rPr>
        <w:t>17.5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17EED0BB" w14:textId="4C495C6A" w:rsidR="00935E27" w:rsidRDefault="00935E27" w:rsidP="00935E27">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Actualización de permiso: </w:t>
      </w:r>
      <w:r>
        <w:rPr>
          <w:rFonts w:ascii="Montserrat" w:hAnsi="Montserrat"/>
          <w:b/>
          <w:bCs/>
          <w:sz w:val="20"/>
          <w:szCs w:val="20"/>
          <w:lang w:val="es-ES"/>
        </w:rPr>
        <w:t>30.5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6359DB3A" w14:textId="0EE02C9C" w:rsidR="00935E27" w:rsidRPr="00936475" w:rsidRDefault="00935E27" w:rsidP="001A1506">
      <w:pPr>
        <w:pStyle w:val="Prrafodelista"/>
        <w:numPr>
          <w:ilvl w:val="0"/>
          <w:numId w:val="11"/>
        </w:numPr>
        <w:jc w:val="both"/>
        <w:rPr>
          <w:rFonts w:ascii="Montserrat" w:hAnsi="Montserrat"/>
          <w:sz w:val="20"/>
          <w:szCs w:val="20"/>
          <w:lang w:val="es-ES"/>
        </w:rPr>
      </w:pPr>
      <w:r w:rsidRPr="00936475">
        <w:rPr>
          <w:rFonts w:ascii="Montserrat" w:hAnsi="Montserrat"/>
          <w:sz w:val="20"/>
          <w:szCs w:val="20"/>
          <w:lang w:val="es-ES"/>
        </w:rPr>
        <w:t>Cumplimiento de</w:t>
      </w:r>
      <w:r w:rsidR="00936475" w:rsidRPr="00936475">
        <w:rPr>
          <w:rFonts w:ascii="Montserrat" w:hAnsi="Montserrat"/>
          <w:sz w:val="20"/>
          <w:szCs w:val="20"/>
          <w:lang w:val="es-ES"/>
        </w:rPr>
        <w:t xml:space="preserve"> </w:t>
      </w:r>
      <w:r w:rsidRPr="00936475">
        <w:rPr>
          <w:rFonts w:ascii="Montserrat" w:hAnsi="Montserrat"/>
          <w:sz w:val="20"/>
          <w:szCs w:val="20"/>
          <w:lang w:val="es-ES"/>
        </w:rPr>
        <w:t xml:space="preserve">obligaciones: </w:t>
      </w:r>
      <w:r w:rsidR="00384517" w:rsidRPr="00936475">
        <w:rPr>
          <w:rFonts w:ascii="Montserrat" w:hAnsi="Montserrat"/>
          <w:b/>
          <w:bCs/>
          <w:sz w:val="20"/>
          <w:szCs w:val="20"/>
          <w:lang w:val="es-ES"/>
        </w:rPr>
        <w:t>48</w:t>
      </w:r>
      <w:r w:rsidRPr="00936475">
        <w:rPr>
          <w:rFonts w:ascii="Montserrat" w:hAnsi="Montserrat"/>
          <w:sz w:val="20"/>
          <w:szCs w:val="20"/>
          <w:lang w:val="es-ES"/>
        </w:rPr>
        <w:t xml:space="preserve"> horas anuales</w:t>
      </w:r>
    </w:p>
    <w:p w14:paraId="1884FDB8" w14:textId="77777777" w:rsidR="00935E27" w:rsidRDefault="00935E27" w:rsidP="00935E27">
      <w:pPr>
        <w:jc w:val="both"/>
        <w:rPr>
          <w:rFonts w:ascii="Montserrat" w:hAnsi="Montserrat"/>
          <w:sz w:val="20"/>
          <w:szCs w:val="20"/>
          <w:lang w:val="es-ES"/>
        </w:rPr>
      </w:pPr>
    </w:p>
    <w:p w14:paraId="1CFAEB5C" w14:textId="627078BD" w:rsidR="00935E27" w:rsidRDefault="00935E27" w:rsidP="00935E27">
      <w:pPr>
        <w:jc w:val="both"/>
        <w:rPr>
          <w:rFonts w:ascii="Montserrat" w:hAnsi="Montserrat" w:cs="Arial"/>
          <w:sz w:val="20"/>
          <w:szCs w:val="20"/>
          <w:lang w:eastAsia="es-MX"/>
        </w:rPr>
      </w:pPr>
      <w:r w:rsidRPr="00361B32">
        <w:rPr>
          <w:rFonts w:ascii="Montserrat" w:hAnsi="Montserrat" w:cs="Arial"/>
          <w:sz w:val="20"/>
          <w:szCs w:val="20"/>
          <w:lang w:eastAsia="es-MX"/>
        </w:rPr>
        <w:t>Tomando como referencia l</w:t>
      </w:r>
      <w:r>
        <w:rPr>
          <w:rFonts w:ascii="Montserrat" w:hAnsi="Montserrat" w:cs="Arial"/>
          <w:sz w:val="20"/>
          <w:szCs w:val="20"/>
          <w:lang w:eastAsia="es-MX"/>
        </w:rPr>
        <w:t>os</w:t>
      </w:r>
      <w:r w:rsidRPr="00361B32">
        <w:rPr>
          <w:rFonts w:ascii="Montserrat" w:hAnsi="Montserrat" w:cs="Arial"/>
          <w:sz w:val="20"/>
          <w:szCs w:val="20"/>
          <w:lang w:eastAsia="es-MX"/>
        </w:rPr>
        <w:t xml:space="preserve"> salario</w:t>
      </w:r>
      <w:r>
        <w:rPr>
          <w:rFonts w:ascii="Montserrat" w:hAnsi="Montserrat" w:cs="Arial"/>
          <w:sz w:val="20"/>
          <w:szCs w:val="20"/>
          <w:lang w:eastAsia="es-MX"/>
        </w:rPr>
        <w:t>s</w:t>
      </w:r>
      <w:r w:rsidRPr="00361B32">
        <w:rPr>
          <w:rFonts w:ascii="Montserrat" w:hAnsi="Montserrat" w:cs="Arial"/>
          <w:sz w:val="20"/>
          <w:szCs w:val="20"/>
          <w:lang w:eastAsia="es-MX"/>
        </w:rPr>
        <w:t xml:space="preserve"> </w:t>
      </w:r>
      <w:r>
        <w:rPr>
          <w:rFonts w:ascii="Montserrat" w:hAnsi="Montserrat" w:cs="Arial"/>
          <w:sz w:val="20"/>
          <w:szCs w:val="20"/>
          <w:lang w:eastAsia="es-MX"/>
        </w:rPr>
        <w:t>de personal dedicado a la prestación de los s</w:t>
      </w:r>
      <w:r w:rsidRPr="00361B32">
        <w:rPr>
          <w:rFonts w:ascii="Montserrat" w:hAnsi="Montserrat" w:cs="Arial"/>
          <w:sz w:val="20"/>
          <w:szCs w:val="20"/>
          <w:lang w:eastAsia="es-MX"/>
        </w:rPr>
        <w:t xml:space="preserve">ervicios </w:t>
      </w:r>
      <w:r>
        <w:rPr>
          <w:rFonts w:ascii="Montserrat" w:hAnsi="Montserrat" w:cs="Arial"/>
          <w:sz w:val="20"/>
          <w:szCs w:val="20"/>
          <w:lang w:eastAsia="es-MX"/>
        </w:rPr>
        <w:t>Profesionales y legales, así como de Asistencia administrativa</w:t>
      </w:r>
      <w:r w:rsidRPr="00361B32">
        <w:rPr>
          <w:rFonts w:ascii="Montserrat" w:hAnsi="Montserrat"/>
          <w:sz w:val="20"/>
          <w:szCs w:val="20"/>
          <w:vertAlign w:val="superscript"/>
          <w:lang w:eastAsia="es-MX"/>
        </w:rPr>
        <w:footnoteReference w:id="2"/>
      </w:r>
      <w:r w:rsidRPr="00361B32">
        <w:rPr>
          <w:rFonts w:ascii="Montserrat" w:hAnsi="Montserrat" w:cs="Arial"/>
          <w:sz w:val="20"/>
          <w:szCs w:val="20"/>
          <w:vertAlign w:val="subscript"/>
          <w:lang w:eastAsia="es-MX"/>
        </w:rPr>
        <w:t xml:space="preserve"> </w:t>
      </w:r>
      <w:r w:rsidRPr="00361B32">
        <w:rPr>
          <w:rFonts w:ascii="Montserrat" w:hAnsi="Montserrat" w:cs="Arial"/>
          <w:sz w:val="20"/>
          <w:szCs w:val="20"/>
          <w:lang w:eastAsia="es-MX"/>
        </w:rPr>
        <w:t xml:space="preserve">de </w:t>
      </w:r>
      <w:r>
        <w:rPr>
          <w:rFonts w:ascii="Montserrat" w:hAnsi="Montserrat" w:cs="Arial"/>
          <w:sz w:val="20"/>
          <w:szCs w:val="20"/>
          <w:lang w:eastAsia="es-MX"/>
        </w:rPr>
        <w:t xml:space="preserve">$ 83.01 / hora y $ 53.13 / hora, </w:t>
      </w:r>
      <w:r w:rsidRPr="00935E27">
        <w:rPr>
          <w:rFonts w:ascii="Montserrat" w:hAnsi="Montserrat"/>
          <w:sz w:val="20"/>
          <w:szCs w:val="20"/>
          <w:lang w:val="es-ES"/>
        </w:rPr>
        <w:t>más gastos de papelería</w:t>
      </w:r>
      <w:r>
        <w:rPr>
          <w:rFonts w:ascii="Montserrat" w:hAnsi="Montserrat"/>
          <w:sz w:val="20"/>
          <w:szCs w:val="20"/>
          <w:lang w:val="es-ES"/>
        </w:rPr>
        <w:t>,</w:t>
      </w:r>
      <w:r w:rsidRPr="00935E27">
        <w:rPr>
          <w:rFonts w:ascii="Montserrat" w:hAnsi="Montserrat"/>
          <w:sz w:val="20"/>
          <w:szCs w:val="20"/>
          <w:lang w:val="es-ES"/>
        </w:rPr>
        <w:t xml:space="preserve"> uso de equipo de cómputo con acceso a internet</w:t>
      </w:r>
      <w:r w:rsidR="00384517">
        <w:rPr>
          <w:rFonts w:ascii="Montserrat" w:hAnsi="Montserrat"/>
          <w:sz w:val="20"/>
          <w:szCs w:val="20"/>
          <w:lang w:val="es-ES"/>
        </w:rPr>
        <w:t xml:space="preserve"> y servicio de electricidad</w:t>
      </w:r>
      <w:r w:rsidRPr="00935E27">
        <w:rPr>
          <w:rFonts w:ascii="Montserrat" w:hAnsi="Montserrat"/>
          <w:sz w:val="20"/>
          <w:szCs w:val="20"/>
          <w:lang w:val="es-ES"/>
        </w:rPr>
        <w:t xml:space="preserve"> para llevar a cabo cada una de las acciones antes mencionadas ante la Comisión </w:t>
      </w:r>
      <w:r w:rsidR="0002022C" w:rsidRPr="00935E27">
        <w:rPr>
          <w:rFonts w:ascii="Montserrat" w:hAnsi="Montserrat"/>
          <w:sz w:val="20"/>
          <w:szCs w:val="20"/>
          <w:lang w:val="es-ES"/>
        </w:rPr>
        <w:t xml:space="preserve">(ver anexo </w:t>
      </w:r>
      <w:r w:rsidR="0002022C" w:rsidRPr="0002022C">
        <w:rPr>
          <w:rFonts w:ascii="Montserrat" w:hAnsi="Montserrat"/>
          <w:i/>
          <w:iCs/>
          <w:sz w:val="20"/>
          <w:szCs w:val="20"/>
          <w:lang w:val="es-ES"/>
        </w:rPr>
        <w:lastRenderedPageBreak/>
        <w:t>“Análisis_costo_beneficio_dacg_com_dom_ptl .xlsx”</w:t>
      </w:r>
      <w:r w:rsidR="0002022C" w:rsidRPr="00935E27">
        <w:rPr>
          <w:rFonts w:ascii="Montserrat" w:hAnsi="Montserrat"/>
          <w:sz w:val="20"/>
          <w:szCs w:val="20"/>
          <w:lang w:val="es-ES"/>
        </w:rPr>
        <w:t>)</w:t>
      </w:r>
      <w:r w:rsidR="0002022C">
        <w:rPr>
          <w:rFonts w:ascii="Montserrat" w:hAnsi="Montserrat"/>
          <w:sz w:val="20"/>
          <w:szCs w:val="20"/>
          <w:lang w:val="es-ES"/>
        </w:rPr>
        <w:t>,</w:t>
      </w:r>
      <w:r w:rsidR="00384517">
        <w:rPr>
          <w:rFonts w:ascii="Montserrat" w:hAnsi="Montserrat"/>
          <w:sz w:val="20"/>
          <w:szCs w:val="20"/>
          <w:lang w:val="es-ES"/>
        </w:rPr>
        <w:t>, se estima que</w:t>
      </w:r>
      <w:r w:rsidR="00384517" w:rsidRPr="00384517">
        <w:rPr>
          <w:rFonts w:ascii="Montserrat" w:hAnsi="Montserrat"/>
          <w:sz w:val="20"/>
          <w:szCs w:val="20"/>
          <w:lang w:val="es-ES"/>
        </w:rPr>
        <w:t xml:space="preserve"> </w:t>
      </w:r>
      <w:r w:rsidR="00384517" w:rsidRPr="00361B32">
        <w:rPr>
          <w:rFonts w:ascii="Montserrat" w:hAnsi="Montserrat"/>
          <w:sz w:val="20"/>
          <w:szCs w:val="20"/>
          <w:lang w:val="es-ES"/>
        </w:rPr>
        <w:t xml:space="preserve">la emisión de las DACG genera costos adicionales por cada </w:t>
      </w:r>
      <w:r w:rsidR="00384517">
        <w:rPr>
          <w:rFonts w:ascii="Montserrat" w:hAnsi="Montserrat"/>
          <w:sz w:val="20"/>
          <w:szCs w:val="20"/>
          <w:lang w:val="es-ES"/>
        </w:rPr>
        <w:t>Comercializador</w:t>
      </w:r>
      <w:r w:rsidR="00384517" w:rsidRPr="00361B32">
        <w:rPr>
          <w:rFonts w:ascii="Montserrat" w:hAnsi="Montserrat"/>
          <w:sz w:val="20"/>
          <w:szCs w:val="20"/>
          <w:lang w:val="es-ES"/>
        </w:rPr>
        <w:t xml:space="preserve"> por los siguientes </w:t>
      </w:r>
      <w:r w:rsidR="00384517" w:rsidRPr="00361B32">
        <w:rPr>
          <w:rFonts w:ascii="Montserrat" w:hAnsi="Montserrat" w:cs="Arial"/>
          <w:sz w:val="20"/>
          <w:szCs w:val="20"/>
          <w:lang w:eastAsia="es-MX"/>
        </w:rPr>
        <w:t>conceptos:</w:t>
      </w:r>
    </w:p>
    <w:p w14:paraId="71073766" w14:textId="77777777" w:rsidR="00384517" w:rsidRPr="00935E27" w:rsidRDefault="00384517" w:rsidP="00935E27">
      <w:pPr>
        <w:jc w:val="both"/>
        <w:rPr>
          <w:rFonts w:ascii="Montserrat" w:hAnsi="Montserrat"/>
          <w:sz w:val="20"/>
          <w:szCs w:val="20"/>
          <w:lang w:val="es-ES"/>
        </w:rPr>
      </w:pPr>
    </w:p>
    <w:p w14:paraId="48CD1694" w14:textId="190EFAD9" w:rsidR="00361B32" w:rsidRPr="00361B32" w:rsidRDefault="00361B32" w:rsidP="00895123">
      <w:pPr>
        <w:pStyle w:val="Prrafodelista"/>
        <w:numPr>
          <w:ilvl w:val="0"/>
          <w:numId w:val="4"/>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permiso de comercialización de petrolíferos (excepto gas licuado de petróleo) o petroquímicos: </w:t>
      </w:r>
      <w:r w:rsidR="00384517">
        <w:rPr>
          <w:rFonts w:ascii="Montserrat" w:hAnsi="Montserrat"/>
          <w:b/>
          <w:sz w:val="20"/>
          <w:szCs w:val="20"/>
        </w:rPr>
        <w:t>1, 801. 38</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4BC16F5A" w14:textId="76B00267" w:rsidR="00384517" w:rsidRPr="00384517" w:rsidRDefault="00384517" w:rsidP="00384517">
      <w:pPr>
        <w:pStyle w:val="Prrafodelista"/>
        <w:numPr>
          <w:ilvl w:val="0"/>
          <w:numId w:val="4"/>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modificación de permiso de comercialización de petrolíferos (excepto gas licuado de petróleo) o petroquímicos: </w:t>
      </w:r>
      <w:r>
        <w:rPr>
          <w:rFonts w:ascii="Montserrat" w:hAnsi="Montserrat"/>
          <w:b/>
          <w:sz w:val="20"/>
          <w:szCs w:val="20"/>
        </w:rPr>
        <w:t xml:space="preserve">1, 324.21 </w:t>
      </w:r>
      <w:r w:rsidRPr="00361B32">
        <w:rPr>
          <w:rFonts w:ascii="Montserrat" w:hAnsi="Montserrat"/>
          <w:sz w:val="20"/>
          <w:szCs w:val="20"/>
        </w:rPr>
        <w:t xml:space="preserve">pesos </w:t>
      </w:r>
      <w:r w:rsidRPr="00361B32">
        <w:rPr>
          <w:rFonts w:ascii="Montserrat" w:hAnsi="Montserrat" w:cs="Arial"/>
          <w:sz w:val="20"/>
          <w:szCs w:val="20"/>
          <w:lang w:eastAsia="es-MX"/>
        </w:rPr>
        <w:t>por comercializador.</w:t>
      </w:r>
    </w:p>
    <w:p w14:paraId="474E960A" w14:textId="36AEAA05" w:rsidR="00384517" w:rsidRPr="00361B32" w:rsidRDefault="00384517" w:rsidP="00384517">
      <w:pPr>
        <w:pStyle w:val="Prrafodelista"/>
        <w:numPr>
          <w:ilvl w:val="0"/>
          <w:numId w:val="4"/>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w:t>
      </w:r>
      <w:r>
        <w:rPr>
          <w:rFonts w:ascii="Montserrat" w:hAnsi="Montserrat"/>
          <w:sz w:val="20"/>
          <w:szCs w:val="20"/>
          <w:lang w:val="es-ES"/>
        </w:rPr>
        <w:t>actualizac</w:t>
      </w:r>
      <w:r w:rsidRPr="00361B32">
        <w:rPr>
          <w:rFonts w:ascii="Montserrat" w:hAnsi="Montserrat"/>
          <w:sz w:val="20"/>
          <w:szCs w:val="20"/>
          <w:lang w:val="es-ES"/>
        </w:rPr>
        <w:t xml:space="preserve">ión de permiso de comercialización de petrolíferos (excepto gas licuado de petróleo) o petroquímicos: </w:t>
      </w:r>
      <w:r>
        <w:rPr>
          <w:rFonts w:ascii="Montserrat" w:hAnsi="Montserrat"/>
          <w:b/>
          <w:sz w:val="20"/>
          <w:szCs w:val="20"/>
        </w:rPr>
        <w:t>2, 332.17</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7EE7F98A" w14:textId="3439EAA1" w:rsidR="00361B32" w:rsidRPr="00384517" w:rsidRDefault="00384517" w:rsidP="00895123">
      <w:pPr>
        <w:pStyle w:val="Prrafodelista"/>
        <w:numPr>
          <w:ilvl w:val="0"/>
          <w:numId w:val="4"/>
        </w:numPr>
        <w:spacing w:line="276" w:lineRule="auto"/>
        <w:jc w:val="both"/>
        <w:rPr>
          <w:rFonts w:ascii="Montserrat" w:hAnsi="Montserrat"/>
          <w:sz w:val="20"/>
          <w:szCs w:val="20"/>
          <w:lang w:val="es-ES"/>
        </w:rPr>
      </w:pPr>
      <w:r>
        <w:rPr>
          <w:rFonts w:ascii="Montserrat" w:hAnsi="Montserrat" w:cs="Arial"/>
          <w:sz w:val="20"/>
          <w:szCs w:val="20"/>
          <w:lang w:eastAsia="es-MX"/>
        </w:rPr>
        <w:t>El cumplimiento de o</w:t>
      </w:r>
      <w:r w:rsidR="00361B32" w:rsidRPr="00361B32">
        <w:rPr>
          <w:rFonts w:ascii="Montserrat" w:hAnsi="Montserrat" w:cs="Arial"/>
          <w:sz w:val="20"/>
          <w:szCs w:val="20"/>
          <w:lang w:eastAsia="es-MX"/>
        </w:rPr>
        <w:t xml:space="preserve">bligaciones </w:t>
      </w:r>
      <w:r>
        <w:rPr>
          <w:rFonts w:ascii="Montserrat" w:hAnsi="Montserrat" w:cs="Arial"/>
          <w:sz w:val="20"/>
          <w:szCs w:val="20"/>
          <w:lang w:eastAsia="es-MX"/>
        </w:rPr>
        <w:t>anuale</w:t>
      </w:r>
      <w:r w:rsidR="00361B32" w:rsidRPr="00361B32">
        <w:rPr>
          <w:rFonts w:ascii="Montserrat" w:hAnsi="Montserrat" w:cs="Arial"/>
          <w:sz w:val="20"/>
          <w:szCs w:val="20"/>
          <w:lang w:eastAsia="es-MX"/>
        </w:rPr>
        <w:t xml:space="preserve">s: </w:t>
      </w:r>
      <w:r>
        <w:rPr>
          <w:rFonts w:ascii="Montserrat" w:hAnsi="Montserrat" w:cs="Arial"/>
          <w:b/>
          <w:sz w:val="20"/>
          <w:szCs w:val="20"/>
          <w:lang w:eastAsia="es-MX"/>
        </w:rPr>
        <w:t>3, 994.00</w:t>
      </w:r>
      <w:r w:rsidR="00361B32" w:rsidRPr="00361B32">
        <w:rPr>
          <w:rFonts w:ascii="Montserrat" w:hAnsi="Montserrat" w:cs="Arial"/>
          <w:sz w:val="20"/>
          <w:szCs w:val="20"/>
          <w:lang w:eastAsia="es-MX"/>
        </w:rPr>
        <w:t xml:space="preserve"> pesos anuales por comercializador.</w:t>
      </w:r>
    </w:p>
    <w:p w14:paraId="18B420D4" w14:textId="77777777" w:rsidR="00384517" w:rsidRPr="00361B32" w:rsidRDefault="00384517" w:rsidP="00384517">
      <w:pPr>
        <w:pStyle w:val="Prrafodelista"/>
        <w:spacing w:line="276" w:lineRule="auto"/>
        <w:ind w:left="504"/>
        <w:jc w:val="both"/>
        <w:rPr>
          <w:rFonts w:ascii="Montserrat" w:hAnsi="Montserrat"/>
          <w:sz w:val="20"/>
          <w:szCs w:val="20"/>
          <w:lang w:val="es-ES"/>
        </w:rPr>
      </w:pPr>
    </w:p>
    <w:p w14:paraId="2180CA41" w14:textId="77777777" w:rsidR="00361B32" w:rsidRPr="00361B32" w:rsidRDefault="00361B32" w:rsidP="00895123">
      <w:pPr>
        <w:spacing w:line="276" w:lineRule="auto"/>
        <w:jc w:val="both"/>
        <w:rPr>
          <w:rFonts w:ascii="Montserrat" w:hAnsi="Montserrat"/>
          <w:sz w:val="20"/>
          <w:szCs w:val="20"/>
          <w:lang w:val="es-ES"/>
        </w:rPr>
      </w:pPr>
      <w:r w:rsidRPr="00361B32">
        <w:rPr>
          <w:rFonts w:ascii="Montserrat" w:hAnsi="Montserrat"/>
          <w:noProof/>
          <w:sz w:val="20"/>
          <w:szCs w:val="20"/>
          <w:lang w:eastAsia="es-MX"/>
        </w:rPr>
        <mc:AlternateContent>
          <mc:Choice Requires="wps">
            <w:drawing>
              <wp:inline distT="0" distB="0" distL="0" distR="0" wp14:anchorId="0688CEA6" wp14:editId="496C6F2D">
                <wp:extent cx="6311900" cy="302149"/>
                <wp:effectExtent l="0" t="0" r="12700" b="22225"/>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302149"/>
                        </a:xfrm>
                        <a:prstGeom prst="rect">
                          <a:avLst/>
                        </a:prstGeom>
                        <a:solidFill>
                          <a:srgbClr val="FFFFFF"/>
                        </a:solidFill>
                        <a:ln w="9525">
                          <a:solidFill>
                            <a:srgbClr val="000000"/>
                          </a:solidFill>
                          <a:miter lim="800000"/>
                          <a:headEnd/>
                          <a:tailEnd/>
                        </a:ln>
                      </wps:spPr>
                      <wps:txbx>
                        <w:txbxContent>
                          <w:p w14:paraId="005389D8" w14:textId="5CAD86E0" w:rsidR="00361B32" w:rsidRPr="00384517" w:rsidRDefault="00361B32" w:rsidP="00361B32">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 </w:t>
                            </w:r>
                            <w:r w:rsidR="00384517">
                              <w:rPr>
                                <w:rFonts w:ascii="Montserrat" w:hAnsi="Montserrat"/>
                                <w:sz w:val="20"/>
                                <w:szCs w:val="20"/>
                                <w:lang w:val="es-ES"/>
                              </w:rPr>
                              <w:t>Comercializador</w:t>
                            </w:r>
                            <w:r w:rsidRPr="00384517">
                              <w:rPr>
                                <w:rFonts w:ascii="Montserrat" w:hAnsi="Montserrat"/>
                                <w:sz w:val="20"/>
                                <w:szCs w:val="20"/>
                                <w:lang w:val="es-ES"/>
                              </w:rPr>
                              <w:t xml:space="preserve"> sería de </w:t>
                            </w:r>
                            <w:r w:rsidR="0002022C">
                              <w:rPr>
                                <w:rFonts w:ascii="Montserrat" w:hAnsi="Montserrat"/>
                                <w:b/>
                                <w:bCs/>
                                <w:sz w:val="20"/>
                                <w:szCs w:val="20"/>
                                <w:lang w:val="es-ES"/>
                              </w:rPr>
                              <w:t>9, 451.76</w:t>
                            </w:r>
                            <w:r w:rsidRPr="00384517">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type w14:anchorId="0688CEA6" id="_x0000_t202" coordsize="21600,21600" o:spt="202" path="m,l,21600r21600,l21600,xe">
                <v:stroke joinstyle="miter"/>
                <v:path gradientshapeok="t" o:connecttype="rect"/>
              </v:shapetype>
              <v:shape id="Cuadro de texto 2" o:spid="_x0000_s1026" type="#_x0000_t202" style="width:497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">
                <v:textbox>
                  <w:txbxContent>
                    <w:p w14:paraId="005389D8" w14:textId="5CAD86E0" w:rsidR="00361B32" w:rsidRPr="00384517" w:rsidRDefault="00361B32" w:rsidP="00361B32">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 </w:t>
                      </w:r>
                      <w:r w:rsidR="00384517">
                        <w:rPr>
                          <w:rFonts w:ascii="Montserrat" w:hAnsi="Montserrat"/>
                          <w:sz w:val="20"/>
                          <w:szCs w:val="20"/>
                          <w:lang w:val="es-ES"/>
                        </w:rPr>
                        <w:t>Comercializador</w:t>
                      </w:r>
                      <w:r w:rsidRPr="00384517">
                        <w:rPr>
                          <w:rFonts w:ascii="Montserrat" w:hAnsi="Montserrat"/>
                          <w:sz w:val="20"/>
                          <w:szCs w:val="20"/>
                          <w:lang w:val="es-ES"/>
                        </w:rPr>
                        <w:t xml:space="preserve"> sería de </w:t>
                      </w:r>
                      <w:r w:rsidR="0002022C">
                        <w:rPr>
                          <w:rFonts w:ascii="Montserrat" w:hAnsi="Montserrat"/>
                          <w:b/>
                          <w:bCs/>
                          <w:sz w:val="20"/>
                          <w:szCs w:val="20"/>
                          <w:lang w:val="es-ES"/>
                        </w:rPr>
                        <w:t>9, 451.76</w:t>
                      </w:r>
                      <w:r w:rsidRPr="00384517">
                        <w:rPr>
                          <w:rFonts w:ascii="Montserrat" w:hAnsi="Montserrat"/>
                          <w:b/>
                          <w:bCs/>
                          <w:sz w:val="20"/>
                          <w:szCs w:val="20"/>
                          <w:lang w:val="es-ES"/>
                        </w:rPr>
                        <w:t xml:space="preserve"> pesos.</w:t>
                      </w:r>
                    </w:p>
                  </w:txbxContent>
                </v:textbox>
                <w10:anchorlock/>
              </v:shape>
            </w:pict>
          </mc:Fallback>
        </mc:AlternateContent>
      </w:r>
    </w:p>
    <w:p w14:paraId="64DBDEDA" w14:textId="77777777" w:rsidR="00361B32" w:rsidRPr="00361B32" w:rsidRDefault="00361B32" w:rsidP="00895123">
      <w:pPr>
        <w:jc w:val="both"/>
        <w:rPr>
          <w:rFonts w:ascii="Montserrat" w:hAnsi="Montserrat"/>
          <w:sz w:val="20"/>
          <w:szCs w:val="20"/>
          <w:lang w:val="es-ES"/>
        </w:rPr>
      </w:pPr>
    </w:p>
    <w:p w14:paraId="620136B9" w14:textId="77777777" w:rsidR="00361B32" w:rsidRPr="00361B32" w:rsidRDefault="00361B32" w:rsidP="00895123">
      <w:pPr>
        <w:jc w:val="both"/>
        <w:rPr>
          <w:rFonts w:ascii="Montserrat" w:hAnsi="Montserrat"/>
          <w:sz w:val="20"/>
          <w:szCs w:val="20"/>
          <w:lang w:val="es-ES"/>
        </w:rPr>
      </w:pPr>
      <w:r w:rsidRPr="00361B32">
        <w:rPr>
          <w:rFonts w:ascii="Montserrat" w:hAnsi="Montserrat"/>
          <w:sz w:val="20"/>
          <w:szCs w:val="20"/>
          <w:lang w:val="es-ES"/>
        </w:rPr>
        <w:t>Con base en lo anterior, es posible estimar el costo anual de cada particular, considerando lo siguiente:</w:t>
      </w:r>
    </w:p>
    <w:p w14:paraId="5BB9C432" w14:textId="4DDF15A0" w:rsidR="00955B79" w:rsidRPr="00361B32" w:rsidRDefault="00955B79" w:rsidP="00955B79">
      <w:pPr>
        <w:pStyle w:val="Prrafodelista"/>
        <w:numPr>
          <w:ilvl w:val="0"/>
          <w:numId w:val="12"/>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permiso de comercialización de petrolíferos (excepto gas licuado de petróleo) o petroquímicos: </w:t>
      </w:r>
      <w:r>
        <w:rPr>
          <w:rFonts w:ascii="Montserrat" w:hAnsi="Montserrat"/>
          <w:b/>
          <w:sz w:val="20"/>
          <w:szCs w:val="20"/>
        </w:rPr>
        <w:t>60.05</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00A89C1E" w14:textId="0942A5E5" w:rsidR="00955B79" w:rsidRPr="00384517" w:rsidRDefault="00955B79" w:rsidP="00955B79">
      <w:pPr>
        <w:pStyle w:val="Prrafodelista"/>
        <w:numPr>
          <w:ilvl w:val="0"/>
          <w:numId w:val="12"/>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modificación de permiso de comercialización de petrolíferos (excepto gas licuado de petróleo) o petroquímicos: </w:t>
      </w:r>
      <w:r>
        <w:rPr>
          <w:rFonts w:ascii="Montserrat" w:hAnsi="Montserrat"/>
          <w:b/>
          <w:sz w:val="20"/>
          <w:szCs w:val="20"/>
        </w:rPr>
        <w:t xml:space="preserve">44.14 </w:t>
      </w:r>
      <w:r w:rsidRPr="00361B32">
        <w:rPr>
          <w:rFonts w:ascii="Montserrat" w:hAnsi="Montserrat"/>
          <w:sz w:val="20"/>
          <w:szCs w:val="20"/>
        </w:rPr>
        <w:t xml:space="preserve">pesos </w:t>
      </w:r>
      <w:r w:rsidRPr="00361B32">
        <w:rPr>
          <w:rFonts w:ascii="Montserrat" w:hAnsi="Montserrat" w:cs="Arial"/>
          <w:sz w:val="20"/>
          <w:szCs w:val="20"/>
          <w:lang w:eastAsia="es-MX"/>
        </w:rPr>
        <w:t>por comercializador.</w:t>
      </w:r>
    </w:p>
    <w:p w14:paraId="5F79D83A" w14:textId="2E36CC31" w:rsidR="00955B79" w:rsidRPr="00361B32" w:rsidRDefault="00955B79" w:rsidP="00955B79">
      <w:pPr>
        <w:pStyle w:val="Prrafodelista"/>
        <w:numPr>
          <w:ilvl w:val="0"/>
          <w:numId w:val="12"/>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w:t>
      </w:r>
      <w:r>
        <w:rPr>
          <w:rFonts w:ascii="Montserrat" w:hAnsi="Montserrat"/>
          <w:sz w:val="20"/>
          <w:szCs w:val="20"/>
          <w:lang w:val="es-ES"/>
        </w:rPr>
        <w:t>actualizac</w:t>
      </w:r>
      <w:r w:rsidRPr="00361B32">
        <w:rPr>
          <w:rFonts w:ascii="Montserrat" w:hAnsi="Montserrat"/>
          <w:sz w:val="20"/>
          <w:szCs w:val="20"/>
          <w:lang w:val="es-ES"/>
        </w:rPr>
        <w:t xml:space="preserve">ión de permiso de comercialización de petrolíferos (excepto gas licuado de petróleo) o petroquímicos: </w:t>
      </w:r>
      <w:r>
        <w:rPr>
          <w:rFonts w:ascii="Montserrat" w:hAnsi="Montserrat"/>
          <w:b/>
          <w:sz w:val="20"/>
          <w:szCs w:val="20"/>
        </w:rPr>
        <w:t>77.74</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60692527" w14:textId="77777777" w:rsidR="00955B79" w:rsidRPr="00384517" w:rsidRDefault="00955B79" w:rsidP="00955B79">
      <w:pPr>
        <w:pStyle w:val="Prrafodelista"/>
        <w:numPr>
          <w:ilvl w:val="0"/>
          <w:numId w:val="12"/>
        </w:numPr>
        <w:spacing w:line="276" w:lineRule="auto"/>
        <w:jc w:val="both"/>
        <w:rPr>
          <w:rFonts w:ascii="Montserrat" w:hAnsi="Montserrat"/>
          <w:sz w:val="20"/>
          <w:szCs w:val="20"/>
          <w:lang w:val="es-ES"/>
        </w:rPr>
      </w:pPr>
      <w:r>
        <w:rPr>
          <w:rFonts w:ascii="Montserrat" w:hAnsi="Montserrat" w:cs="Arial"/>
          <w:sz w:val="20"/>
          <w:szCs w:val="20"/>
          <w:lang w:eastAsia="es-MX"/>
        </w:rPr>
        <w:t>El cumplimiento de o</w:t>
      </w:r>
      <w:r w:rsidRPr="00361B32">
        <w:rPr>
          <w:rFonts w:ascii="Montserrat" w:hAnsi="Montserrat" w:cs="Arial"/>
          <w:sz w:val="20"/>
          <w:szCs w:val="20"/>
          <w:lang w:eastAsia="es-MX"/>
        </w:rPr>
        <w:t xml:space="preserve">bligaciones </w:t>
      </w:r>
      <w:r>
        <w:rPr>
          <w:rFonts w:ascii="Montserrat" w:hAnsi="Montserrat" w:cs="Arial"/>
          <w:sz w:val="20"/>
          <w:szCs w:val="20"/>
          <w:lang w:eastAsia="es-MX"/>
        </w:rPr>
        <w:t>anuale</w:t>
      </w:r>
      <w:r w:rsidRPr="00361B32">
        <w:rPr>
          <w:rFonts w:ascii="Montserrat" w:hAnsi="Montserrat" w:cs="Arial"/>
          <w:sz w:val="20"/>
          <w:szCs w:val="20"/>
          <w:lang w:eastAsia="es-MX"/>
        </w:rPr>
        <w:t xml:space="preserve">s: </w:t>
      </w:r>
      <w:r>
        <w:rPr>
          <w:rFonts w:ascii="Montserrat" w:hAnsi="Montserrat" w:cs="Arial"/>
          <w:b/>
          <w:sz w:val="20"/>
          <w:szCs w:val="20"/>
          <w:lang w:eastAsia="es-MX"/>
        </w:rPr>
        <w:t>3, 994.00</w:t>
      </w:r>
      <w:r w:rsidRPr="00361B32">
        <w:rPr>
          <w:rFonts w:ascii="Montserrat" w:hAnsi="Montserrat" w:cs="Arial"/>
          <w:sz w:val="20"/>
          <w:szCs w:val="20"/>
          <w:lang w:eastAsia="es-MX"/>
        </w:rPr>
        <w:t xml:space="preserve"> pesos anuales por comercializador.</w:t>
      </w:r>
    </w:p>
    <w:p w14:paraId="633C4D9B" w14:textId="77777777" w:rsidR="00361B32" w:rsidRPr="00361B32" w:rsidRDefault="00361B32" w:rsidP="00895123">
      <w:pPr>
        <w:jc w:val="both"/>
        <w:rPr>
          <w:rFonts w:ascii="Montserrat" w:hAnsi="Montserrat" w:cs="Open Sans"/>
          <w:b/>
          <w:bCs/>
          <w:color w:val="666666"/>
          <w:sz w:val="20"/>
          <w:szCs w:val="20"/>
          <w:bdr w:val="none" w:sz="0" w:space="0" w:color="auto" w:frame="1"/>
          <w:shd w:val="clear" w:color="auto" w:fill="FFFFFF"/>
          <w:lang w:val="es-ES" w:eastAsia="es-MX"/>
        </w:rPr>
      </w:pPr>
      <w:r w:rsidRPr="00361B32">
        <w:rPr>
          <w:rFonts w:ascii="Montserrat" w:hAnsi="Montserrat"/>
          <w:noProof/>
          <w:sz w:val="20"/>
          <w:szCs w:val="20"/>
          <w:lang w:eastAsia="es-MX"/>
        </w:rPr>
        <mc:AlternateContent>
          <mc:Choice Requires="wps">
            <w:drawing>
              <wp:inline distT="0" distB="0" distL="0" distR="0" wp14:anchorId="5FF1E604" wp14:editId="5E120B08">
                <wp:extent cx="6312090" cy="302150"/>
                <wp:effectExtent l="0" t="0" r="12700" b="22225"/>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2090" cy="302150"/>
                        </a:xfrm>
                        <a:prstGeom prst="rect">
                          <a:avLst/>
                        </a:prstGeom>
                        <a:solidFill>
                          <a:srgbClr val="FFFFFF"/>
                        </a:solidFill>
                        <a:ln w="9525">
                          <a:solidFill>
                            <a:srgbClr val="000000"/>
                          </a:solidFill>
                          <a:miter lim="800000"/>
                          <a:headEnd/>
                          <a:tailEnd/>
                        </a:ln>
                      </wps:spPr>
                      <wps:txbx>
                        <w:txbxContent>
                          <w:p w14:paraId="4E22B27C" w14:textId="68FD56C0" w:rsidR="00361B32" w:rsidRPr="00955B79" w:rsidRDefault="00361B32" w:rsidP="00361B32">
                            <w:pPr>
                              <w:rPr>
                                <w:rFonts w:ascii="Montserrat" w:hAnsi="Montserrat"/>
                                <w:b/>
                                <w:bCs/>
                                <w:sz w:val="20"/>
                                <w:szCs w:val="20"/>
                                <w:lang w:val="es-ES"/>
                              </w:rPr>
                            </w:pPr>
                            <w:r w:rsidRPr="00955B79">
                              <w:rPr>
                                <w:rFonts w:ascii="Montserrat" w:hAnsi="Montserrat"/>
                                <w:b/>
                                <w:bCs/>
                                <w:sz w:val="20"/>
                                <w:szCs w:val="20"/>
                                <w:lang w:val="es-ES"/>
                              </w:rPr>
                              <w:t xml:space="preserve">Costo </w:t>
                            </w:r>
                            <w:r w:rsidR="00955B79">
                              <w:rPr>
                                <w:rFonts w:ascii="Montserrat" w:hAnsi="Montserrat"/>
                                <w:b/>
                                <w:bCs/>
                                <w:sz w:val="20"/>
                                <w:szCs w:val="20"/>
                                <w:lang w:val="es-ES"/>
                              </w:rPr>
                              <w:t>Anual</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promedio anual para cada </w:t>
                            </w:r>
                            <w:r w:rsidR="00955B79">
                              <w:rPr>
                                <w:rFonts w:ascii="Montserrat" w:hAnsi="Montserrat"/>
                                <w:sz w:val="20"/>
                                <w:szCs w:val="20"/>
                                <w:lang w:val="es-ES"/>
                              </w:rPr>
                              <w:t>Comercializador</w:t>
                            </w:r>
                            <w:r w:rsidRPr="00955B79">
                              <w:rPr>
                                <w:rFonts w:ascii="Montserrat" w:hAnsi="Montserrat"/>
                                <w:sz w:val="20"/>
                                <w:szCs w:val="20"/>
                                <w:lang w:val="es-ES"/>
                              </w:rPr>
                              <w:t xml:space="preserve"> sería de</w:t>
                            </w:r>
                            <w:r w:rsidRPr="00955B79">
                              <w:rPr>
                                <w:rFonts w:ascii="Montserrat" w:hAnsi="Montserrat"/>
                                <w:b/>
                                <w:bCs/>
                                <w:sz w:val="20"/>
                                <w:szCs w:val="20"/>
                                <w:lang w:val="es-ES"/>
                              </w:rPr>
                              <w:t xml:space="preserve"> $</w:t>
                            </w:r>
                            <w:r w:rsidR="00955B79">
                              <w:rPr>
                                <w:rFonts w:ascii="Montserrat" w:hAnsi="Montserrat"/>
                                <w:b/>
                                <w:bCs/>
                                <w:sz w:val="20"/>
                                <w:szCs w:val="20"/>
                                <w:lang w:val="es-ES"/>
                              </w:rPr>
                              <w:t>4, 175.93</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5FF1E604" id="_x0000_s1027" type="#_x0000_t202" style="width:497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">
                <v:textbox>
                  <w:txbxContent>
                    <w:p w14:paraId="4E22B27C" w14:textId="68FD56C0" w:rsidR="00361B32" w:rsidRPr="00955B79" w:rsidRDefault="00361B32" w:rsidP="00361B32">
                      <w:pPr>
                        <w:rPr>
                          <w:rFonts w:ascii="Montserrat" w:hAnsi="Montserrat"/>
                          <w:b/>
                          <w:bCs/>
                          <w:sz w:val="20"/>
                          <w:szCs w:val="20"/>
                          <w:lang w:val="es-ES"/>
                        </w:rPr>
                      </w:pPr>
                      <w:r w:rsidRPr="00955B79">
                        <w:rPr>
                          <w:rFonts w:ascii="Montserrat" w:hAnsi="Montserrat"/>
                          <w:b/>
                          <w:bCs/>
                          <w:sz w:val="20"/>
                          <w:szCs w:val="20"/>
                          <w:lang w:val="es-ES"/>
                        </w:rPr>
                        <w:t xml:space="preserve">Costo </w:t>
                      </w:r>
                      <w:r w:rsidR="00955B79">
                        <w:rPr>
                          <w:rFonts w:ascii="Montserrat" w:hAnsi="Montserrat"/>
                          <w:b/>
                          <w:bCs/>
                          <w:sz w:val="20"/>
                          <w:szCs w:val="20"/>
                          <w:lang w:val="es-ES"/>
                        </w:rPr>
                        <w:t>Anual</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promedio anual para cada </w:t>
                      </w:r>
                      <w:r w:rsidR="00955B79">
                        <w:rPr>
                          <w:rFonts w:ascii="Montserrat" w:hAnsi="Montserrat"/>
                          <w:sz w:val="20"/>
                          <w:szCs w:val="20"/>
                          <w:lang w:val="es-ES"/>
                        </w:rPr>
                        <w:t>Comercializador</w:t>
                      </w:r>
                      <w:r w:rsidRPr="00955B79">
                        <w:rPr>
                          <w:rFonts w:ascii="Montserrat" w:hAnsi="Montserrat"/>
                          <w:sz w:val="20"/>
                          <w:szCs w:val="20"/>
                          <w:lang w:val="es-ES"/>
                        </w:rPr>
                        <w:t xml:space="preserve"> sería de</w:t>
                      </w:r>
                      <w:r w:rsidRPr="00955B79">
                        <w:rPr>
                          <w:rFonts w:ascii="Montserrat" w:hAnsi="Montserrat"/>
                          <w:b/>
                          <w:bCs/>
                          <w:sz w:val="20"/>
                          <w:szCs w:val="20"/>
                          <w:lang w:val="es-ES"/>
                        </w:rPr>
                        <w:t xml:space="preserve"> $</w:t>
                      </w:r>
                      <w:r w:rsidR="00955B79">
                        <w:rPr>
                          <w:rFonts w:ascii="Montserrat" w:hAnsi="Montserrat"/>
                          <w:b/>
                          <w:bCs/>
                          <w:sz w:val="20"/>
                          <w:szCs w:val="20"/>
                          <w:lang w:val="es-ES"/>
                        </w:rPr>
                        <w:t>4, 175.93</w:t>
                      </w:r>
                      <w:r w:rsidRPr="00955B79">
                        <w:rPr>
                          <w:rFonts w:ascii="Montserrat" w:hAnsi="Montserrat"/>
                          <w:b/>
                          <w:bCs/>
                          <w:sz w:val="20"/>
                          <w:szCs w:val="20"/>
                          <w:lang w:val="es-ES"/>
                        </w:rPr>
                        <w:t xml:space="preserve"> pesos.</w:t>
                      </w:r>
                    </w:p>
                  </w:txbxContent>
                </v:textbox>
                <w10:anchorlock/>
              </v:shape>
            </w:pict>
          </mc:Fallback>
        </mc:AlternateContent>
      </w:r>
    </w:p>
    <w:p w14:paraId="1B7A2DBE" w14:textId="77777777" w:rsidR="00361B32" w:rsidRPr="00361B32" w:rsidRDefault="00361B32" w:rsidP="00895123">
      <w:pPr>
        <w:jc w:val="both"/>
        <w:rPr>
          <w:rFonts w:ascii="Montserrat" w:hAnsi="Montserrat"/>
          <w:sz w:val="20"/>
          <w:szCs w:val="20"/>
          <w:lang w:eastAsia="es-MX"/>
        </w:rPr>
      </w:pPr>
    </w:p>
    <w:p w14:paraId="3939A438" w14:textId="1C26C9B8" w:rsidR="00361B32" w:rsidRDefault="00361B32" w:rsidP="00895123">
      <w:pPr>
        <w:jc w:val="both"/>
        <w:rPr>
          <w:rFonts w:ascii="Montserrat" w:hAnsi="Montserrat"/>
          <w:sz w:val="20"/>
          <w:szCs w:val="20"/>
          <w:lang w:eastAsia="es-MX"/>
        </w:rPr>
      </w:pPr>
      <w:r w:rsidRPr="00361B32">
        <w:rPr>
          <w:rFonts w:ascii="Montserrat" w:hAnsi="Montserrat"/>
          <w:sz w:val="20"/>
          <w:szCs w:val="20"/>
          <w:lang w:eastAsia="es-MX"/>
        </w:rPr>
        <w:t xml:space="preserve">Asimismo, es posible calcular los costos totales anuales en la industria, tomando como referencia el número de permisionarios de Comercialización de petrolíferos (excepto gas LP) o petroquímicos, el cual asciende a </w:t>
      </w:r>
      <w:r w:rsidR="00955B79" w:rsidRPr="00955B79">
        <w:rPr>
          <w:rFonts w:ascii="Montserrat" w:hAnsi="Montserrat"/>
          <w:b/>
          <w:bCs/>
          <w:sz w:val="20"/>
          <w:szCs w:val="20"/>
          <w:lang w:eastAsia="es-MX"/>
        </w:rPr>
        <w:t>538.</w:t>
      </w:r>
      <w:r w:rsidRPr="00361B32">
        <w:rPr>
          <w:rFonts w:ascii="Montserrat" w:hAnsi="Montserrat"/>
          <w:sz w:val="20"/>
          <w:szCs w:val="20"/>
          <w:lang w:eastAsia="es-MX"/>
        </w:rPr>
        <w:t xml:space="preserve"> </w:t>
      </w:r>
    </w:p>
    <w:p w14:paraId="1715603A" w14:textId="77777777" w:rsidR="00955B79" w:rsidRPr="00361B32" w:rsidRDefault="00955B79" w:rsidP="00895123">
      <w:pPr>
        <w:jc w:val="both"/>
        <w:rPr>
          <w:rFonts w:ascii="Montserrat" w:hAnsi="Montserrat"/>
          <w:sz w:val="20"/>
          <w:szCs w:val="20"/>
          <w:lang w:eastAsia="es-MX"/>
        </w:rPr>
      </w:pPr>
    </w:p>
    <w:p w14:paraId="735DDC25" w14:textId="2A195661" w:rsidR="00361B32" w:rsidRDefault="00361B32" w:rsidP="00895123">
      <w:pPr>
        <w:jc w:val="both"/>
        <w:rPr>
          <w:rFonts w:ascii="Montserrat" w:hAnsi="Montserrat"/>
          <w:sz w:val="20"/>
          <w:szCs w:val="20"/>
          <w:lang w:eastAsia="es-MX"/>
        </w:rPr>
      </w:pPr>
      <w:r w:rsidRPr="00361B32">
        <w:rPr>
          <w:rFonts w:ascii="Montserrat" w:hAnsi="Montserrat"/>
          <w:noProof/>
          <w:sz w:val="20"/>
          <w:szCs w:val="20"/>
          <w:lang w:eastAsia="es-MX"/>
        </w:rPr>
        <mc:AlternateContent>
          <mc:Choice Requires="wps">
            <w:drawing>
              <wp:inline distT="0" distB="0" distL="0" distR="0" wp14:anchorId="753E1B1A" wp14:editId="6AA2B58B">
                <wp:extent cx="6332220" cy="524786"/>
                <wp:effectExtent l="0" t="0" r="11430" b="27940"/>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786"/>
                        </a:xfrm>
                        <a:prstGeom prst="rect">
                          <a:avLst/>
                        </a:prstGeom>
                        <a:solidFill>
                          <a:srgbClr val="FFFFFF"/>
                        </a:solidFill>
                        <a:ln w="9525">
                          <a:solidFill>
                            <a:srgbClr val="000000"/>
                          </a:solidFill>
                          <a:miter lim="800000"/>
                          <a:headEnd/>
                          <a:tailEnd/>
                        </a:ln>
                      </wps:spPr>
                      <wps:txbx>
                        <w:txbxContent>
                          <w:p w14:paraId="645930DA" w14:textId="7824B029" w:rsidR="00361B32" w:rsidRPr="00955B79" w:rsidRDefault="00361B32" w:rsidP="00361B32">
                            <w:pPr>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1</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anual de los </w:t>
                            </w:r>
                            <w:r w:rsidR="0002022C">
                              <w:rPr>
                                <w:rFonts w:ascii="Montserrat" w:hAnsi="Montserrat"/>
                                <w:sz w:val="20"/>
                                <w:szCs w:val="20"/>
                                <w:lang w:val="es-ES"/>
                              </w:rPr>
                              <w:t>C</w:t>
                            </w:r>
                            <w:r w:rsidRPr="00955B79">
                              <w:rPr>
                                <w:rFonts w:ascii="Montserrat" w:hAnsi="Montserrat"/>
                                <w:sz w:val="20"/>
                                <w:szCs w:val="20"/>
                                <w:lang w:val="es-ES"/>
                              </w:rPr>
                              <w:t>omercializadores que integran la industria es de</w:t>
                            </w:r>
                            <w:r w:rsidRPr="00955B79">
                              <w:rPr>
                                <w:rFonts w:ascii="Montserrat" w:hAnsi="Montserrat"/>
                                <w:b/>
                                <w:bCs/>
                                <w:sz w:val="20"/>
                                <w:szCs w:val="20"/>
                                <w:lang w:val="es-ES"/>
                              </w:rPr>
                              <w:t xml:space="preserve"> </w:t>
                            </w:r>
                            <w:r w:rsidR="00955B79" w:rsidRPr="00955B79">
                              <w:rPr>
                                <w:rFonts w:ascii="Montserrat" w:hAnsi="Montserrat"/>
                                <w:b/>
                                <w:bCs/>
                                <w:sz w:val="20"/>
                                <w:szCs w:val="20"/>
                                <w:lang w:val="es-ES"/>
                              </w:rPr>
                              <w:t>$</w:t>
                            </w:r>
                            <w:r w:rsidR="00955B79">
                              <w:rPr>
                                <w:rFonts w:ascii="Montserrat" w:hAnsi="Montserrat"/>
                                <w:b/>
                                <w:bCs/>
                                <w:sz w:val="20"/>
                                <w:szCs w:val="20"/>
                                <w:lang w:val="es-ES"/>
                              </w:rPr>
                              <w:t>2, 246, 647.83</w:t>
                            </w:r>
                            <w:r w:rsidR="00955B79"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753E1B1A" id="_x0000_s1028"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">
                <v:textbox>
                  <w:txbxContent>
                    <w:p w14:paraId="645930DA" w14:textId="7824B029" w:rsidR="00361B32" w:rsidRPr="00955B79" w:rsidRDefault="00361B32" w:rsidP="00361B32">
                      <w:pPr>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1</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anual de los </w:t>
                      </w:r>
                      <w:r w:rsidR="0002022C">
                        <w:rPr>
                          <w:rFonts w:ascii="Montserrat" w:hAnsi="Montserrat"/>
                          <w:sz w:val="20"/>
                          <w:szCs w:val="20"/>
                          <w:lang w:val="es-ES"/>
                        </w:rPr>
                        <w:t>C</w:t>
                      </w:r>
                      <w:r w:rsidRPr="00955B79">
                        <w:rPr>
                          <w:rFonts w:ascii="Montserrat" w:hAnsi="Montserrat"/>
                          <w:sz w:val="20"/>
                          <w:szCs w:val="20"/>
                          <w:lang w:val="es-ES"/>
                        </w:rPr>
                        <w:t>omercializadores que integran la industria es de</w:t>
                      </w:r>
                      <w:r w:rsidRPr="00955B79">
                        <w:rPr>
                          <w:rFonts w:ascii="Montserrat" w:hAnsi="Montserrat"/>
                          <w:b/>
                          <w:bCs/>
                          <w:sz w:val="20"/>
                          <w:szCs w:val="20"/>
                          <w:lang w:val="es-ES"/>
                        </w:rPr>
                        <w:t xml:space="preserve"> </w:t>
                      </w:r>
                      <w:r w:rsidR="00955B79" w:rsidRPr="00955B79">
                        <w:rPr>
                          <w:rFonts w:ascii="Montserrat" w:hAnsi="Montserrat"/>
                          <w:b/>
                          <w:bCs/>
                          <w:sz w:val="20"/>
                          <w:szCs w:val="20"/>
                          <w:lang w:val="es-ES"/>
                        </w:rPr>
                        <w:t>$</w:t>
                      </w:r>
                      <w:r w:rsidR="00955B79">
                        <w:rPr>
                          <w:rFonts w:ascii="Montserrat" w:hAnsi="Montserrat"/>
                          <w:b/>
                          <w:bCs/>
                          <w:sz w:val="20"/>
                          <w:szCs w:val="20"/>
                          <w:lang w:val="es-ES"/>
                        </w:rPr>
                        <w:t>2</w:t>
                      </w:r>
                      <w:r w:rsidR="00955B79">
                        <w:rPr>
                          <w:rFonts w:ascii="Montserrat" w:hAnsi="Montserrat"/>
                          <w:b/>
                          <w:bCs/>
                          <w:sz w:val="20"/>
                          <w:szCs w:val="20"/>
                          <w:lang w:val="es-ES"/>
                        </w:rPr>
                        <w:t xml:space="preserve">, </w:t>
                      </w:r>
                      <w:r w:rsidR="00955B79">
                        <w:rPr>
                          <w:rFonts w:ascii="Montserrat" w:hAnsi="Montserrat"/>
                          <w:b/>
                          <w:bCs/>
                          <w:sz w:val="20"/>
                          <w:szCs w:val="20"/>
                          <w:lang w:val="es-ES"/>
                        </w:rPr>
                        <w:t>246, 647.83</w:t>
                      </w:r>
                      <w:r w:rsidR="00955B79" w:rsidRPr="00955B79">
                        <w:rPr>
                          <w:rFonts w:ascii="Montserrat" w:hAnsi="Montserrat"/>
                          <w:b/>
                          <w:bCs/>
                          <w:sz w:val="20"/>
                          <w:szCs w:val="20"/>
                          <w:lang w:val="es-ES"/>
                        </w:rPr>
                        <w:t xml:space="preserve"> pesos.</w:t>
                      </w:r>
                    </w:p>
                  </w:txbxContent>
                </v:textbox>
                <w10:anchorlock/>
              </v:shape>
            </w:pict>
          </mc:Fallback>
        </mc:AlternateContent>
      </w:r>
    </w:p>
    <w:p w14:paraId="2913A1C1" w14:textId="77777777" w:rsidR="00955B79" w:rsidRPr="00361B32" w:rsidRDefault="00955B79" w:rsidP="00895123">
      <w:pPr>
        <w:jc w:val="both"/>
        <w:rPr>
          <w:rFonts w:ascii="Montserrat" w:hAnsi="Montserrat"/>
          <w:sz w:val="20"/>
          <w:szCs w:val="20"/>
          <w:lang w:eastAsia="es-MX"/>
        </w:rPr>
      </w:pPr>
    </w:p>
    <w:p w14:paraId="72D3758B" w14:textId="6D334E6B" w:rsidR="00361B32" w:rsidRDefault="00361B32" w:rsidP="00895123">
      <w:pPr>
        <w:jc w:val="both"/>
        <w:rPr>
          <w:rFonts w:ascii="Montserrat" w:hAnsi="Montserrat"/>
          <w:sz w:val="20"/>
          <w:szCs w:val="20"/>
          <w:lang w:eastAsia="es-MX"/>
        </w:rPr>
      </w:pPr>
    </w:p>
    <w:p w14:paraId="5EC86FEC" w14:textId="71312CC5" w:rsidR="00955B79" w:rsidRDefault="00955B79" w:rsidP="00955B79">
      <w:pPr>
        <w:pStyle w:val="Prrafodelista"/>
        <w:numPr>
          <w:ilvl w:val="0"/>
          <w:numId w:val="10"/>
        </w:numPr>
        <w:jc w:val="both"/>
        <w:rPr>
          <w:rFonts w:ascii="Montserrat" w:hAnsi="Montserrat"/>
          <w:b/>
          <w:bCs/>
          <w:sz w:val="20"/>
          <w:szCs w:val="20"/>
          <w:lang w:val="es-ES"/>
        </w:rPr>
      </w:pPr>
      <w:r>
        <w:rPr>
          <w:rFonts w:ascii="Montserrat" w:hAnsi="Montserrat"/>
          <w:b/>
          <w:bCs/>
          <w:sz w:val="20"/>
          <w:szCs w:val="20"/>
          <w:lang w:val="es-ES"/>
        </w:rPr>
        <w:t>Distribución por medios distintos a ductos</w:t>
      </w:r>
      <w:r w:rsidRPr="00935E27">
        <w:rPr>
          <w:rFonts w:ascii="Montserrat" w:hAnsi="Montserrat"/>
          <w:b/>
          <w:bCs/>
          <w:sz w:val="20"/>
          <w:szCs w:val="20"/>
          <w:lang w:val="es-ES"/>
        </w:rPr>
        <w:t xml:space="preserve"> de petrolíferos (excepto gas licuado de petróleo) o petroquímicos:</w:t>
      </w:r>
    </w:p>
    <w:p w14:paraId="068F8299" w14:textId="77777777" w:rsidR="00955B79" w:rsidRPr="00935E27" w:rsidRDefault="00955B79" w:rsidP="00955B79">
      <w:pPr>
        <w:pStyle w:val="Prrafodelista"/>
        <w:jc w:val="both"/>
        <w:rPr>
          <w:rFonts w:ascii="Montserrat" w:hAnsi="Montserrat"/>
          <w:b/>
          <w:bCs/>
          <w:sz w:val="20"/>
          <w:szCs w:val="20"/>
          <w:lang w:val="es-ES"/>
        </w:rPr>
      </w:pPr>
    </w:p>
    <w:p w14:paraId="4A7A8DDF" w14:textId="0E490C34" w:rsidR="00955B79" w:rsidRDefault="00955B79" w:rsidP="00955B79">
      <w:pPr>
        <w:pStyle w:val="Prrafodelista"/>
        <w:numPr>
          <w:ilvl w:val="0"/>
          <w:numId w:val="11"/>
        </w:numPr>
        <w:jc w:val="both"/>
        <w:rPr>
          <w:rFonts w:ascii="Montserrat" w:hAnsi="Montserrat"/>
          <w:sz w:val="20"/>
          <w:szCs w:val="20"/>
          <w:lang w:val="es-ES"/>
        </w:rPr>
      </w:pPr>
      <w:r>
        <w:rPr>
          <w:rFonts w:ascii="Montserrat" w:hAnsi="Montserrat"/>
          <w:sz w:val="20"/>
          <w:szCs w:val="20"/>
          <w:lang w:val="es-ES"/>
        </w:rPr>
        <w:t>S</w:t>
      </w:r>
      <w:r w:rsidRPr="00935E27">
        <w:rPr>
          <w:rFonts w:ascii="Montserrat" w:hAnsi="Montserrat"/>
          <w:sz w:val="20"/>
          <w:szCs w:val="20"/>
          <w:lang w:val="es-ES"/>
        </w:rPr>
        <w:t>olicitud de permiso</w:t>
      </w:r>
      <w:r>
        <w:rPr>
          <w:rFonts w:ascii="Montserrat" w:hAnsi="Montserrat"/>
          <w:sz w:val="20"/>
          <w:szCs w:val="20"/>
          <w:lang w:val="es-ES"/>
        </w:rPr>
        <w:t xml:space="preserve">: </w:t>
      </w:r>
      <w:r w:rsidRPr="00935E27">
        <w:rPr>
          <w:rFonts w:ascii="Montserrat" w:hAnsi="Montserrat"/>
          <w:sz w:val="20"/>
          <w:szCs w:val="20"/>
          <w:lang w:val="es-ES"/>
        </w:rPr>
        <w:t xml:space="preserve"> </w:t>
      </w:r>
      <w:r>
        <w:rPr>
          <w:rFonts w:ascii="Montserrat" w:hAnsi="Montserrat"/>
          <w:b/>
          <w:sz w:val="20"/>
          <w:szCs w:val="20"/>
          <w:lang w:val="es-ES"/>
        </w:rPr>
        <w:t xml:space="preserve">19.5 </w:t>
      </w:r>
      <w:r w:rsidRPr="0002022C">
        <w:rPr>
          <w:rFonts w:ascii="Montserrat" w:hAnsi="Montserrat"/>
          <w:bCs/>
          <w:sz w:val="20"/>
          <w:szCs w:val="20"/>
          <w:lang w:val="es-ES"/>
        </w:rPr>
        <w:t>horas por trámite</w:t>
      </w:r>
    </w:p>
    <w:p w14:paraId="5AA17562" w14:textId="4F8D32A6" w:rsidR="00955B79" w:rsidRDefault="00955B79" w:rsidP="00955B79">
      <w:pPr>
        <w:pStyle w:val="Prrafodelista"/>
        <w:numPr>
          <w:ilvl w:val="0"/>
          <w:numId w:val="11"/>
        </w:numPr>
        <w:jc w:val="both"/>
        <w:rPr>
          <w:rFonts w:ascii="Montserrat" w:hAnsi="Montserrat"/>
          <w:sz w:val="20"/>
          <w:szCs w:val="20"/>
          <w:lang w:val="es-ES"/>
        </w:rPr>
      </w:pPr>
      <w:r>
        <w:rPr>
          <w:rFonts w:ascii="Montserrat" w:hAnsi="Montserrat"/>
          <w:sz w:val="20"/>
          <w:szCs w:val="20"/>
          <w:lang w:val="es-ES"/>
        </w:rPr>
        <w:lastRenderedPageBreak/>
        <w:t xml:space="preserve">Modificación de permiso: </w:t>
      </w:r>
      <w:r>
        <w:rPr>
          <w:rFonts w:ascii="Montserrat" w:hAnsi="Montserrat"/>
          <w:b/>
          <w:bCs/>
          <w:sz w:val="20"/>
          <w:szCs w:val="20"/>
          <w:lang w:val="es-ES"/>
        </w:rPr>
        <w:t>15.5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7F21147A" w14:textId="1528DA19" w:rsidR="00955B79" w:rsidRDefault="00955B79" w:rsidP="00955B79">
      <w:pPr>
        <w:pStyle w:val="Prrafodelista"/>
        <w:numPr>
          <w:ilvl w:val="0"/>
          <w:numId w:val="11"/>
        </w:numPr>
        <w:jc w:val="both"/>
        <w:rPr>
          <w:rFonts w:ascii="Montserrat" w:hAnsi="Montserrat"/>
          <w:sz w:val="20"/>
          <w:szCs w:val="20"/>
          <w:lang w:val="es-ES"/>
        </w:rPr>
      </w:pPr>
      <w:r>
        <w:rPr>
          <w:rFonts w:ascii="Montserrat" w:hAnsi="Montserrat"/>
          <w:sz w:val="20"/>
          <w:szCs w:val="20"/>
          <w:lang w:val="es-ES"/>
        </w:rPr>
        <w:t xml:space="preserve">Actualización de permiso: </w:t>
      </w:r>
      <w:r>
        <w:rPr>
          <w:rFonts w:ascii="Montserrat" w:hAnsi="Montserrat"/>
          <w:b/>
          <w:bCs/>
          <w:sz w:val="20"/>
          <w:szCs w:val="20"/>
          <w:lang w:val="es-ES"/>
        </w:rPr>
        <w:t>30.5</w:t>
      </w:r>
      <w:r w:rsidR="0002022C">
        <w:rPr>
          <w:rFonts w:ascii="Montserrat" w:hAnsi="Montserrat"/>
          <w:b/>
          <w:bCs/>
          <w:sz w:val="20"/>
          <w:szCs w:val="20"/>
          <w:lang w:val="es-ES"/>
        </w:rPr>
        <w:t xml:space="preserve"> </w:t>
      </w:r>
      <w:r w:rsidR="0002022C" w:rsidRPr="0002022C">
        <w:rPr>
          <w:rFonts w:ascii="Montserrat" w:hAnsi="Montserrat"/>
          <w:bCs/>
          <w:sz w:val="20"/>
          <w:szCs w:val="20"/>
          <w:lang w:val="es-ES"/>
        </w:rPr>
        <w:t>horas por trámite</w:t>
      </w:r>
    </w:p>
    <w:p w14:paraId="331B9165" w14:textId="635AA40E" w:rsidR="00955B79" w:rsidRDefault="00955B79" w:rsidP="00955B79">
      <w:pPr>
        <w:pStyle w:val="Prrafodelista"/>
        <w:numPr>
          <w:ilvl w:val="0"/>
          <w:numId w:val="11"/>
        </w:numPr>
        <w:jc w:val="both"/>
        <w:rPr>
          <w:rFonts w:ascii="Montserrat" w:hAnsi="Montserrat"/>
          <w:sz w:val="20"/>
          <w:szCs w:val="20"/>
          <w:lang w:val="es-ES"/>
        </w:rPr>
      </w:pPr>
      <w:r>
        <w:rPr>
          <w:rFonts w:ascii="Montserrat" w:hAnsi="Montserrat"/>
          <w:sz w:val="20"/>
          <w:szCs w:val="20"/>
          <w:lang w:val="es-ES"/>
        </w:rPr>
        <w:t>Cumplimiento de obligaciones:</w:t>
      </w:r>
      <w:r w:rsidRPr="00935E27">
        <w:rPr>
          <w:rFonts w:ascii="Montserrat" w:hAnsi="Montserrat"/>
          <w:sz w:val="20"/>
          <w:szCs w:val="20"/>
          <w:lang w:val="es-ES"/>
        </w:rPr>
        <w:t xml:space="preserve"> </w:t>
      </w:r>
      <w:r>
        <w:rPr>
          <w:rFonts w:ascii="Montserrat" w:hAnsi="Montserrat"/>
          <w:b/>
          <w:bCs/>
          <w:sz w:val="20"/>
          <w:szCs w:val="20"/>
          <w:lang w:val="es-ES"/>
        </w:rPr>
        <w:t>41</w:t>
      </w:r>
      <w:r w:rsidRPr="00935E27">
        <w:rPr>
          <w:rFonts w:ascii="Montserrat" w:hAnsi="Montserrat"/>
          <w:sz w:val="20"/>
          <w:szCs w:val="20"/>
          <w:lang w:val="es-ES"/>
        </w:rPr>
        <w:t xml:space="preserve"> horas anuales</w:t>
      </w:r>
    </w:p>
    <w:p w14:paraId="43A599F2" w14:textId="77777777" w:rsidR="00955B79" w:rsidRDefault="00955B79" w:rsidP="00955B79">
      <w:pPr>
        <w:jc w:val="both"/>
        <w:rPr>
          <w:rFonts w:ascii="Montserrat" w:hAnsi="Montserrat"/>
          <w:sz w:val="20"/>
          <w:szCs w:val="20"/>
          <w:lang w:val="es-ES"/>
        </w:rPr>
      </w:pPr>
    </w:p>
    <w:p w14:paraId="430FB2FA" w14:textId="3601FF64" w:rsidR="00955B79" w:rsidRDefault="00955B79" w:rsidP="00955B79">
      <w:pPr>
        <w:jc w:val="both"/>
        <w:rPr>
          <w:rFonts w:ascii="Montserrat" w:hAnsi="Montserrat" w:cs="Arial"/>
          <w:sz w:val="20"/>
          <w:szCs w:val="20"/>
          <w:lang w:eastAsia="es-MX"/>
        </w:rPr>
      </w:pPr>
      <w:r w:rsidRPr="00361B32">
        <w:rPr>
          <w:rFonts w:ascii="Montserrat" w:hAnsi="Montserrat" w:cs="Arial"/>
          <w:sz w:val="20"/>
          <w:szCs w:val="20"/>
          <w:lang w:eastAsia="es-MX"/>
        </w:rPr>
        <w:t>Tomando como referencia l</w:t>
      </w:r>
      <w:r>
        <w:rPr>
          <w:rFonts w:ascii="Montserrat" w:hAnsi="Montserrat" w:cs="Arial"/>
          <w:sz w:val="20"/>
          <w:szCs w:val="20"/>
          <w:lang w:eastAsia="es-MX"/>
        </w:rPr>
        <w:t>os</w:t>
      </w:r>
      <w:r w:rsidRPr="00361B32">
        <w:rPr>
          <w:rFonts w:ascii="Montserrat" w:hAnsi="Montserrat" w:cs="Arial"/>
          <w:sz w:val="20"/>
          <w:szCs w:val="20"/>
          <w:lang w:eastAsia="es-MX"/>
        </w:rPr>
        <w:t xml:space="preserve"> salario</w:t>
      </w:r>
      <w:r>
        <w:rPr>
          <w:rFonts w:ascii="Montserrat" w:hAnsi="Montserrat" w:cs="Arial"/>
          <w:sz w:val="20"/>
          <w:szCs w:val="20"/>
          <w:lang w:eastAsia="es-MX"/>
        </w:rPr>
        <w:t>s</w:t>
      </w:r>
      <w:r w:rsidRPr="00361B32">
        <w:rPr>
          <w:rFonts w:ascii="Montserrat" w:hAnsi="Montserrat" w:cs="Arial"/>
          <w:sz w:val="20"/>
          <w:szCs w:val="20"/>
          <w:lang w:eastAsia="es-MX"/>
        </w:rPr>
        <w:t xml:space="preserve"> </w:t>
      </w:r>
      <w:r>
        <w:rPr>
          <w:rFonts w:ascii="Montserrat" w:hAnsi="Montserrat" w:cs="Arial"/>
          <w:sz w:val="20"/>
          <w:szCs w:val="20"/>
          <w:lang w:eastAsia="es-MX"/>
        </w:rPr>
        <w:t>de personal dedicado a la prestación de los s</w:t>
      </w:r>
      <w:r w:rsidRPr="00361B32">
        <w:rPr>
          <w:rFonts w:ascii="Montserrat" w:hAnsi="Montserrat" w:cs="Arial"/>
          <w:sz w:val="20"/>
          <w:szCs w:val="20"/>
          <w:lang w:eastAsia="es-MX"/>
        </w:rPr>
        <w:t xml:space="preserve">ervicios </w:t>
      </w:r>
      <w:r>
        <w:rPr>
          <w:rFonts w:ascii="Montserrat" w:hAnsi="Montserrat" w:cs="Arial"/>
          <w:sz w:val="20"/>
          <w:szCs w:val="20"/>
          <w:lang w:eastAsia="es-MX"/>
        </w:rPr>
        <w:t>Profesionales y legales, así como de Asistencia administrativa</w:t>
      </w:r>
      <w:r w:rsidRPr="00361B32">
        <w:rPr>
          <w:rFonts w:ascii="Montserrat" w:hAnsi="Montserrat"/>
          <w:sz w:val="20"/>
          <w:szCs w:val="20"/>
          <w:vertAlign w:val="superscript"/>
          <w:lang w:eastAsia="es-MX"/>
        </w:rPr>
        <w:footnoteReference w:id="3"/>
      </w:r>
      <w:r w:rsidRPr="00361B32">
        <w:rPr>
          <w:rFonts w:ascii="Montserrat" w:hAnsi="Montserrat" w:cs="Arial"/>
          <w:sz w:val="20"/>
          <w:szCs w:val="20"/>
          <w:vertAlign w:val="subscript"/>
          <w:lang w:eastAsia="es-MX"/>
        </w:rPr>
        <w:t xml:space="preserve"> </w:t>
      </w:r>
      <w:r w:rsidRPr="00361B32">
        <w:rPr>
          <w:rFonts w:ascii="Montserrat" w:hAnsi="Montserrat" w:cs="Arial"/>
          <w:sz w:val="20"/>
          <w:szCs w:val="20"/>
          <w:lang w:eastAsia="es-MX"/>
        </w:rPr>
        <w:t xml:space="preserve">de </w:t>
      </w:r>
      <w:r>
        <w:rPr>
          <w:rFonts w:ascii="Montserrat" w:hAnsi="Montserrat" w:cs="Arial"/>
          <w:sz w:val="20"/>
          <w:szCs w:val="20"/>
          <w:lang w:eastAsia="es-MX"/>
        </w:rPr>
        <w:t xml:space="preserve">$ 83.01 / hora y $ 53.13 / hora, </w:t>
      </w:r>
      <w:r w:rsidRPr="00935E27">
        <w:rPr>
          <w:rFonts w:ascii="Montserrat" w:hAnsi="Montserrat"/>
          <w:sz w:val="20"/>
          <w:szCs w:val="20"/>
          <w:lang w:val="es-ES"/>
        </w:rPr>
        <w:t>más gastos de papelería</w:t>
      </w:r>
      <w:r>
        <w:rPr>
          <w:rFonts w:ascii="Montserrat" w:hAnsi="Montserrat"/>
          <w:sz w:val="20"/>
          <w:szCs w:val="20"/>
          <w:lang w:val="es-ES"/>
        </w:rPr>
        <w:t>,</w:t>
      </w:r>
      <w:r w:rsidRPr="00935E27">
        <w:rPr>
          <w:rFonts w:ascii="Montserrat" w:hAnsi="Montserrat"/>
          <w:sz w:val="20"/>
          <w:szCs w:val="20"/>
          <w:lang w:val="es-ES"/>
        </w:rPr>
        <w:t xml:space="preserve"> uso de equipo de cómputo con acceso a internet</w:t>
      </w:r>
      <w:r>
        <w:rPr>
          <w:rFonts w:ascii="Montserrat" w:hAnsi="Montserrat"/>
          <w:sz w:val="20"/>
          <w:szCs w:val="20"/>
          <w:lang w:val="es-ES"/>
        </w:rPr>
        <w:t xml:space="preserve"> y servicio de electricidad</w:t>
      </w:r>
      <w:r w:rsidRPr="00935E27">
        <w:rPr>
          <w:rFonts w:ascii="Montserrat" w:hAnsi="Montserrat"/>
          <w:sz w:val="20"/>
          <w:szCs w:val="20"/>
          <w:lang w:val="es-ES"/>
        </w:rPr>
        <w:t xml:space="preserve"> para llevar a cabo cada una de las acciones antes mencionadas ante la Comisión (ver anexo </w:t>
      </w:r>
      <w:r w:rsidRPr="0002022C">
        <w:rPr>
          <w:rFonts w:ascii="Montserrat" w:hAnsi="Montserrat"/>
          <w:i/>
          <w:iCs/>
          <w:sz w:val="20"/>
          <w:szCs w:val="20"/>
          <w:lang w:val="es-ES"/>
        </w:rPr>
        <w:t>“</w:t>
      </w:r>
      <w:r w:rsidR="0002022C" w:rsidRPr="0002022C">
        <w:rPr>
          <w:rFonts w:ascii="Montserrat" w:hAnsi="Montserrat"/>
          <w:i/>
          <w:iCs/>
          <w:sz w:val="20"/>
          <w:szCs w:val="20"/>
          <w:lang w:val="es-ES"/>
        </w:rPr>
        <w:t>Análisis_costo_beneficio_dacg_com_dom_ptl .xlsx</w:t>
      </w:r>
      <w:r w:rsidRPr="0002022C">
        <w:rPr>
          <w:rFonts w:ascii="Montserrat" w:hAnsi="Montserrat"/>
          <w:i/>
          <w:iCs/>
          <w:sz w:val="20"/>
          <w:szCs w:val="20"/>
          <w:lang w:val="es-ES"/>
        </w:rPr>
        <w:t>”</w:t>
      </w:r>
      <w:r w:rsidRPr="00935E27">
        <w:rPr>
          <w:rFonts w:ascii="Montserrat" w:hAnsi="Montserrat"/>
          <w:sz w:val="20"/>
          <w:szCs w:val="20"/>
          <w:lang w:val="es-ES"/>
        </w:rPr>
        <w:t>)</w:t>
      </w:r>
      <w:r>
        <w:rPr>
          <w:rFonts w:ascii="Montserrat" w:hAnsi="Montserrat"/>
          <w:sz w:val="20"/>
          <w:szCs w:val="20"/>
          <w:lang w:val="es-ES"/>
        </w:rPr>
        <w:t>, se estima que</w:t>
      </w:r>
      <w:r w:rsidRPr="00384517">
        <w:rPr>
          <w:rFonts w:ascii="Montserrat" w:hAnsi="Montserrat"/>
          <w:sz w:val="20"/>
          <w:szCs w:val="20"/>
          <w:lang w:val="es-ES"/>
        </w:rPr>
        <w:t xml:space="preserve"> </w:t>
      </w:r>
      <w:r w:rsidRPr="00361B32">
        <w:rPr>
          <w:rFonts w:ascii="Montserrat" w:hAnsi="Montserrat"/>
          <w:sz w:val="20"/>
          <w:szCs w:val="20"/>
          <w:lang w:val="es-ES"/>
        </w:rPr>
        <w:t xml:space="preserve">la emisión de las DACG genera costos adicionales por cada </w:t>
      </w:r>
      <w:r>
        <w:rPr>
          <w:rFonts w:ascii="Montserrat" w:hAnsi="Montserrat"/>
          <w:sz w:val="20"/>
          <w:szCs w:val="20"/>
          <w:lang w:val="es-ES"/>
        </w:rPr>
        <w:t>Comercializador</w:t>
      </w:r>
      <w:r w:rsidRPr="00361B32">
        <w:rPr>
          <w:rFonts w:ascii="Montserrat" w:hAnsi="Montserrat"/>
          <w:sz w:val="20"/>
          <w:szCs w:val="20"/>
          <w:lang w:val="es-ES"/>
        </w:rPr>
        <w:t xml:space="preserve"> por los siguientes </w:t>
      </w:r>
      <w:r w:rsidRPr="00361B32">
        <w:rPr>
          <w:rFonts w:ascii="Montserrat" w:hAnsi="Montserrat" w:cs="Arial"/>
          <w:sz w:val="20"/>
          <w:szCs w:val="20"/>
          <w:lang w:eastAsia="es-MX"/>
        </w:rPr>
        <w:t>conceptos:</w:t>
      </w:r>
    </w:p>
    <w:p w14:paraId="4C520766" w14:textId="77777777" w:rsidR="00955B79" w:rsidRPr="00935E27" w:rsidRDefault="00955B79" w:rsidP="00955B79">
      <w:pPr>
        <w:jc w:val="both"/>
        <w:rPr>
          <w:rFonts w:ascii="Montserrat" w:hAnsi="Montserrat"/>
          <w:sz w:val="20"/>
          <w:szCs w:val="20"/>
          <w:lang w:val="es-ES"/>
        </w:rPr>
      </w:pPr>
    </w:p>
    <w:p w14:paraId="01F2A116" w14:textId="17C040C0" w:rsidR="00955B79" w:rsidRPr="00361B32" w:rsidRDefault="00955B79" w:rsidP="00955B79">
      <w:pPr>
        <w:pStyle w:val="Prrafodelista"/>
        <w:numPr>
          <w:ilvl w:val="0"/>
          <w:numId w:val="4"/>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permiso de </w:t>
      </w:r>
      <w:r w:rsidR="0002022C">
        <w:rPr>
          <w:rFonts w:ascii="Montserrat" w:hAnsi="Montserrat"/>
          <w:sz w:val="20"/>
          <w:szCs w:val="20"/>
          <w:lang w:val="es-ES"/>
        </w:rPr>
        <w:t>distribu</w:t>
      </w:r>
      <w:r w:rsidRPr="00361B32">
        <w:rPr>
          <w:rFonts w:ascii="Montserrat" w:hAnsi="Montserrat"/>
          <w:sz w:val="20"/>
          <w:szCs w:val="20"/>
          <w:lang w:val="es-ES"/>
        </w:rPr>
        <w:t xml:space="preserve">ción </w:t>
      </w:r>
      <w:r w:rsidR="0002022C">
        <w:rPr>
          <w:rFonts w:ascii="Montserrat" w:hAnsi="Montserrat"/>
          <w:sz w:val="20"/>
          <w:szCs w:val="20"/>
          <w:lang w:val="es-ES"/>
        </w:rPr>
        <w:t xml:space="preserve">por otros medios distintos a ductos </w:t>
      </w:r>
      <w:r w:rsidRPr="00361B32">
        <w:rPr>
          <w:rFonts w:ascii="Montserrat" w:hAnsi="Montserrat"/>
          <w:sz w:val="20"/>
          <w:szCs w:val="20"/>
          <w:lang w:val="es-ES"/>
        </w:rPr>
        <w:t xml:space="preserve">de petrolíferos (excepto gas licuado de petróleo): </w:t>
      </w:r>
      <w:r>
        <w:rPr>
          <w:rFonts w:ascii="Montserrat" w:hAnsi="Montserrat"/>
          <w:b/>
          <w:sz w:val="20"/>
          <w:szCs w:val="20"/>
        </w:rPr>
        <w:t xml:space="preserve">1, </w:t>
      </w:r>
      <w:r w:rsidR="0002022C">
        <w:rPr>
          <w:rFonts w:ascii="Montserrat" w:hAnsi="Montserrat"/>
          <w:b/>
          <w:sz w:val="20"/>
          <w:szCs w:val="20"/>
        </w:rPr>
        <w:t>505</w:t>
      </w:r>
      <w:r>
        <w:rPr>
          <w:rFonts w:ascii="Montserrat" w:hAnsi="Montserrat"/>
          <w:b/>
          <w:sz w:val="20"/>
          <w:szCs w:val="20"/>
        </w:rPr>
        <w:t xml:space="preserve">. </w:t>
      </w:r>
      <w:r w:rsidR="0002022C">
        <w:rPr>
          <w:rFonts w:ascii="Montserrat" w:hAnsi="Montserrat"/>
          <w:b/>
          <w:sz w:val="20"/>
          <w:szCs w:val="20"/>
        </w:rPr>
        <w:t>47</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541A71FA" w14:textId="47DAA711" w:rsidR="00955B79" w:rsidRPr="00384517" w:rsidRDefault="00955B79" w:rsidP="00955B79">
      <w:pPr>
        <w:pStyle w:val="Prrafodelista"/>
        <w:numPr>
          <w:ilvl w:val="0"/>
          <w:numId w:val="4"/>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modificación de </w:t>
      </w:r>
      <w:r w:rsidR="0002022C" w:rsidRPr="00361B32">
        <w:rPr>
          <w:rFonts w:ascii="Montserrat" w:hAnsi="Montserrat"/>
          <w:sz w:val="20"/>
          <w:szCs w:val="20"/>
          <w:lang w:val="es-ES"/>
        </w:rPr>
        <w:t xml:space="preserve">permiso de </w:t>
      </w:r>
      <w:r w:rsidR="0002022C">
        <w:rPr>
          <w:rFonts w:ascii="Montserrat" w:hAnsi="Montserrat"/>
          <w:sz w:val="20"/>
          <w:szCs w:val="20"/>
          <w:lang w:val="es-ES"/>
        </w:rPr>
        <w:t>distribu</w:t>
      </w:r>
      <w:r w:rsidR="0002022C" w:rsidRPr="00361B32">
        <w:rPr>
          <w:rFonts w:ascii="Montserrat" w:hAnsi="Montserrat"/>
          <w:sz w:val="20"/>
          <w:szCs w:val="20"/>
          <w:lang w:val="es-ES"/>
        </w:rPr>
        <w:t xml:space="preserve">ción </w:t>
      </w:r>
      <w:r w:rsidR="0002022C">
        <w:rPr>
          <w:rFonts w:ascii="Montserrat" w:hAnsi="Montserrat"/>
          <w:sz w:val="20"/>
          <w:szCs w:val="20"/>
          <w:lang w:val="es-ES"/>
        </w:rPr>
        <w:t xml:space="preserve">por otros medios distintos a ductos </w:t>
      </w:r>
      <w:r w:rsidR="0002022C" w:rsidRPr="00361B32">
        <w:rPr>
          <w:rFonts w:ascii="Montserrat" w:hAnsi="Montserrat"/>
          <w:sz w:val="20"/>
          <w:szCs w:val="20"/>
          <w:lang w:val="es-ES"/>
        </w:rPr>
        <w:t>de petrolíferos (excepto gas licuado de petróleo</w:t>
      </w:r>
      <w:r w:rsidRPr="00361B32">
        <w:rPr>
          <w:rFonts w:ascii="Montserrat" w:hAnsi="Montserrat"/>
          <w:sz w:val="20"/>
          <w:szCs w:val="20"/>
          <w:lang w:val="es-ES"/>
        </w:rPr>
        <w:t xml:space="preserve">: </w:t>
      </w:r>
      <w:r>
        <w:rPr>
          <w:rFonts w:ascii="Montserrat" w:hAnsi="Montserrat"/>
          <w:b/>
          <w:sz w:val="20"/>
          <w:szCs w:val="20"/>
        </w:rPr>
        <w:t xml:space="preserve">1, </w:t>
      </w:r>
      <w:r w:rsidR="0002022C">
        <w:rPr>
          <w:rFonts w:ascii="Montserrat" w:hAnsi="Montserrat"/>
          <w:b/>
          <w:sz w:val="20"/>
          <w:szCs w:val="20"/>
        </w:rPr>
        <w:t>173.89</w:t>
      </w:r>
      <w:r>
        <w:rPr>
          <w:rFonts w:ascii="Montserrat" w:hAnsi="Montserrat"/>
          <w:b/>
          <w:sz w:val="20"/>
          <w:szCs w:val="20"/>
        </w:rPr>
        <w:t xml:space="preserve"> </w:t>
      </w:r>
      <w:r w:rsidRPr="00361B32">
        <w:rPr>
          <w:rFonts w:ascii="Montserrat" w:hAnsi="Montserrat"/>
          <w:sz w:val="20"/>
          <w:szCs w:val="20"/>
        </w:rPr>
        <w:t xml:space="preserve">pesos </w:t>
      </w:r>
      <w:r w:rsidRPr="00361B32">
        <w:rPr>
          <w:rFonts w:ascii="Montserrat" w:hAnsi="Montserrat" w:cs="Arial"/>
          <w:sz w:val="20"/>
          <w:szCs w:val="20"/>
          <w:lang w:eastAsia="es-MX"/>
        </w:rPr>
        <w:t>por comercializador.</w:t>
      </w:r>
    </w:p>
    <w:p w14:paraId="15936B60" w14:textId="6B48E14C" w:rsidR="00955B79" w:rsidRPr="00361B32" w:rsidRDefault="00955B79" w:rsidP="00955B79">
      <w:pPr>
        <w:pStyle w:val="Prrafodelista"/>
        <w:numPr>
          <w:ilvl w:val="0"/>
          <w:numId w:val="4"/>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w:t>
      </w:r>
      <w:r>
        <w:rPr>
          <w:rFonts w:ascii="Montserrat" w:hAnsi="Montserrat"/>
          <w:sz w:val="20"/>
          <w:szCs w:val="20"/>
          <w:lang w:val="es-ES"/>
        </w:rPr>
        <w:t>actualizac</w:t>
      </w:r>
      <w:r w:rsidRPr="00361B32">
        <w:rPr>
          <w:rFonts w:ascii="Montserrat" w:hAnsi="Montserrat"/>
          <w:sz w:val="20"/>
          <w:szCs w:val="20"/>
          <w:lang w:val="es-ES"/>
        </w:rPr>
        <w:t xml:space="preserve">ión de </w:t>
      </w:r>
      <w:r w:rsidR="0002022C" w:rsidRPr="00361B32">
        <w:rPr>
          <w:rFonts w:ascii="Montserrat" w:hAnsi="Montserrat"/>
          <w:sz w:val="20"/>
          <w:szCs w:val="20"/>
          <w:lang w:val="es-ES"/>
        </w:rPr>
        <w:t xml:space="preserve">permiso de </w:t>
      </w:r>
      <w:r w:rsidR="0002022C">
        <w:rPr>
          <w:rFonts w:ascii="Montserrat" w:hAnsi="Montserrat"/>
          <w:sz w:val="20"/>
          <w:szCs w:val="20"/>
          <w:lang w:val="es-ES"/>
        </w:rPr>
        <w:t>distribu</w:t>
      </w:r>
      <w:r w:rsidR="0002022C" w:rsidRPr="00361B32">
        <w:rPr>
          <w:rFonts w:ascii="Montserrat" w:hAnsi="Montserrat"/>
          <w:sz w:val="20"/>
          <w:szCs w:val="20"/>
          <w:lang w:val="es-ES"/>
        </w:rPr>
        <w:t xml:space="preserve">ción </w:t>
      </w:r>
      <w:r w:rsidR="0002022C">
        <w:rPr>
          <w:rFonts w:ascii="Montserrat" w:hAnsi="Montserrat"/>
          <w:sz w:val="20"/>
          <w:szCs w:val="20"/>
          <w:lang w:val="es-ES"/>
        </w:rPr>
        <w:t xml:space="preserve">por otros medios distintos a ductos </w:t>
      </w:r>
      <w:r w:rsidR="0002022C" w:rsidRPr="00361B32">
        <w:rPr>
          <w:rFonts w:ascii="Montserrat" w:hAnsi="Montserrat"/>
          <w:sz w:val="20"/>
          <w:szCs w:val="20"/>
          <w:lang w:val="es-ES"/>
        </w:rPr>
        <w:t>de petrolíferos (excepto gas licuado de petróleo</w:t>
      </w:r>
      <w:r w:rsidRPr="00361B32">
        <w:rPr>
          <w:rFonts w:ascii="Montserrat" w:hAnsi="Montserrat"/>
          <w:sz w:val="20"/>
          <w:szCs w:val="20"/>
          <w:lang w:val="es-ES"/>
        </w:rPr>
        <w:t xml:space="preserve">: </w:t>
      </w:r>
      <w:r w:rsidR="0002022C">
        <w:rPr>
          <w:rFonts w:ascii="Montserrat" w:hAnsi="Montserrat"/>
          <w:b/>
          <w:sz w:val="20"/>
          <w:szCs w:val="20"/>
        </w:rPr>
        <w:t>2, 332.17</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538B0D67" w14:textId="1CC81FF7" w:rsidR="00955B79" w:rsidRPr="00384517" w:rsidRDefault="00955B79" w:rsidP="00955B79">
      <w:pPr>
        <w:pStyle w:val="Prrafodelista"/>
        <w:numPr>
          <w:ilvl w:val="0"/>
          <w:numId w:val="4"/>
        </w:numPr>
        <w:spacing w:line="276" w:lineRule="auto"/>
        <w:jc w:val="both"/>
        <w:rPr>
          <w:rFonts w:ascii="Montserrat" w:hAnsi="Montserrat"/>
          <w:sz w:val="20"/>
          <w:szCs w:val="20"/>
          <w:lang w:val="es-ES"/>
        </w:rPr>
      </w:pPr>
      <w:r>
        <w:rPr>
          <w:rFonts w:ascii="Montserrat" w:hAnsi="Montserrat" w:cs="Arial"/>
          <w:sz w:val="20"/>
          <w:szCs w:val="20"/>
          <w:lang w:eastAsia="es-MX"/>
        </w:rPr>
        <w:t>El cumplimiento de o</w:t>
      </w:r>
      <w:r w:rsidRPr="00361B32">
        <w:rPr>
          <w:rFonts w:ascii="Montserrat" w:hAnsi="Montserrat" w:cs="Arial"/>
          <w:sz w:val="20"/>
          <w:szCs w:val="20"/>
          <w:lang w:eastAsia="es-MX"/>
        </w:rPr>
        <w:t xml:space="preserve">bligaciones </w:t>
      </w:r>
      <w:r>
        <w:rPr>
          <w:rFonts w:ascii="Montserrat" w:hAnsi="Montserrat" w:cs="Arial"/>
          <w:sz w:val="20"/>
          <w:szCs w:val="20"/>
          <w:lang w:eastAsia="es-MX"/>
        </w:rPr>
        <w:t>anuale</w:t>
      </w:r>
      <w:r w:rsidRPr="00361B32">
        <w:rPr>
          <w:rFonts w:ascii="Montserrat" w:hAnsi="Montserrat" w:cs="Arial"/>
          <w:sz w:val="20"/>
          <w:szCs w:val="20"/>
          <w:lang w:eastAsia="es-MX"/>
        </w:rPr>
        <w:t xml:space="preserve">s: </w:t>
      </w:r>
      <w:r w:rsidR="0002022C">
        <w:rPr>
          <w:rFonts w:ascii="Montserrat" w:hAnsi="Montserrat" w:cs="Arial"/>
          <w:b/>
          <w:sz w:val="20"/>
          <w:szCs w:val="20"/>
          <w:lang w:eastAsia="es-MX"/>
        </w:rPr>
        <w:t>4, 082.83</w:t>
      </w:r>
      <w:r w:rsidRPr="00361B32">
        <w:rPr>
          <w:rFonts w:ascii="Montserrat" w:hAnsi="Montserrat" w:cs="Arial"/>
          <w:sz w:val="20"/>
          <w:szCs w:val="20"/>
          <w:lang w:eastAsia="es-MX"/>
        </w:rPr>
        <w:t xml:space="preserve"> pesos anuales por comercializador.</w:t>
      </w:r>
    </w:p>
    <w:p w14:paraId="188E05DB" w14:textId="77777777" w:rsidR="00955B79" w:rsidRPr="00361B32" w:rsidRDefault="00955B79" w:rsidP="00955B79">
      <w:pPr>
        <w:pStyle w:val="Prrafodelista"/>
        <w:spacing w:line="276" w:lineRule="auto"/>
        <w:ind w:left="504"/>
        <w:jc w:val="both"/>
        <w:rPr>
          <w:rFonts w:ascii="Montserrat" w:hAnsi="Montserrat"/>
          <w:sz w:val="20"/>
          <w:szCs w:val="20"/>
          <w:lang w:val="es-ES"/>
        </w:rPr>
      </w:pPr>
    </w:p>
    <w:p w14:paraId="1B836971" w14:textId="77777777" w:rsidR="00955B79" w:rsidRPr="00361B32" w:rsidRDefault="00955B79" w:rsidP="00955B79">
      <w:pPr>
        <w:spacing w:line="276" w:lineRule="auto"/>
        <w:jc w:val="both"/>
        <w:rPr>
          <w:rFonts w:ascii="Montserrat" w:hAnsi="Montserrat"/>
          <w:sz w:val="20"/>
          <w:szCs w:val="20"/>
          <w:lang w:val="es-ES"/>
        </w:rPr>
      </w:pPr>
      <w:r w:rsidRPr="00361B32">
        <w:rPr>
          <w:rFonts w:ascii="Montserrat" w:hAnsi="Montserrat"/>
          <w:noProof/>
          <w:sz w:val="20"/>
          <w:szCs w:val="20"/>
          <w:lang w:eastAsia="es-MX"/>
        </w:rPr>
        <mc:AlternateContent>
          <mc:Choice Requires="wps">
            <w:drawing>
              <wp:inline distT="0" distB="0" distL="0" distR="0" wp14:anchorId="5E50E763" wp14:editId="60C9A49E">
                <wp:extent cx="6311900" cy="302149"/>
                <wp:effectExtent l="0" t="0" r="12700" b="22225"/>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0" cy="302149"/>
                        </a:xfrm>
                        <a:prstGeom prst="rect">
                          <a:avLst/>
                        </a:prstGeom>
                        <a:solidFill>
                          <a:srgbClr val="FFFFFF"/>
                        </a:solidFill>
                        <a:ln w="9525">
                          <a:solidFill>
                            <a:srgbClr val="000000"/>
                          </a:solidFill>
                          <a:miter lim="800000"/>
                          <a:headEnd/>
                          <a:tailEnd/>
                        </a:ln>
                      </wps:spPr>
                      <wps:txbx>
                        <w:txbxContent>
                          <w:p w14:paraId="32C0CA88" w14:textId="0F575840" w:rsidR="00955B79" w:rsidRPr="00384517" w:rsidRDefault="00955B79" w:rsidP="00955B79">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 </w:t>
                            </w:r>
                            <w:r w:rsidR="0002022C">
                              <w:rPr>
                                <w:rFonts w:ascii="Montserrat" w:hAnsi="Montserrat"/>
                                <w:sz w:val="20"/>
                                <w:szCs w:val="20"/>
                                <w:lang w:val="es-ES"/>
                              </w:rPr>
                              <w:t>Distribui</w:t>
                            </w:r>
                            <w:r>
                              <w:rPr>
                                <w:rFonts w:ascii="Montserrat" w:hAnsi="Montserrat"/>
                                <w:sz w:val="20"/>
                                <w:szCs w:val="20"/>
                                <w:lang w:val="es-ES"/>
                              </w:rPr>
                              <w:t>dor</w:t>
                            </w:r>
                            <w:r w:rsidRPr="00384517">
                              <w:rPr>
                                <w:rFonts w:ascii="Montserrat" w:hAnsi="Montserrat"/>
                                <w:sz w:val="20"/>
                                <w:szCs w:val="20"/>
                                <w:lang w:val="es-ES"/>
                              </w:rPr>
                              <w:t xml:space="preserve"> sería de </w:t>
                            </w:r>
                            <w:r w:rsidR="0002022C">
                              <w:rPr>
                                <w:rFonts w:ascii="Montserrat" w:hAnsi="Montserrat"/>
                                <w:b/>
                                <w:bCs/>
                                <w:sz w:val="20"/>
                                <w:szCs w:val="20"/>
                                <w:lang w:val="es-ES"/>
                              </w:rPr>
                              <w:t>9, 094.3</w:t>
                            </w:r>
                            <w:r>
                              <w:rPr>
                                <w:rFonts w:ascii="Montserrat" w:hAnsi="Montserrat"/>
                                <w:b/>
                                <w:bCs/>
                                <w:sz w:val="20"/>
                                <w:szCs w:val="20"/>
                                <w:lang w:val="es-ES"/>
                              </w:rPr>
                              <w:t>6</w:t>
                            </w:r>
                            <w:r w:rsidRPr="00384517">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5E50E763" id="Cuadro de texto 4" o:spid="_x0000_s1029" type="#_x0000_t202" style="width:497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">
                <v:textbox>
                  <w:txbxContent>
                    <w:p w14:paraId="32C0CA88" w14:textId="0F575840" w:rsidR="00955B79" w:rsidRPr="00384517" w:rsidRDefault="00955B79" w:rsidP="00955B79">
                      <w:pPr>
                        <w:rPr>
                          <w:rFonts w:ascii="Montserrat" w:hAnsi="Montserrat"/>
                          <w:sz w:val="20"/>
                          <w:szCs w:val="20"/>
                          <w:lang w:val="es-ES"/>
                        </w:rPr>
                      </w:pPr>
                      <w:r w:rsidRPr="00384517">
                        <w:rPr>
                          <w:rFonts w:ascii="Montserrat" w:hAnsi="Montserrat"/>
                          <w:b/>
                          <w:bCs/>
                          <w:sz w:val="20"/>
                          <w:szCs w:val="20"/>
                          <w:lang w:val="es-ES"/>
                        </w:rPr>
                        <w:t>Costo Unitario:</w:t>
                      </w:r>
                      <w:r w:rsidRPr="00384517">
                        <w:rPr>
                          <w:rFonts w:ascii="Montserrat" w:hAnsi="Montserrat"/>
                          <w:sz w:val="20"/>
                          <w:szCs w:val="20"/>
                          <w:lang w:val="es-ES"/>
                        </w:rPr>
                        <w:t xml:space="preserve"> El costo unitario para cada </w:t>
                      </w:r>
                      <w:r w:rsidR="0002022C">
                        <w:rPr>
                          <w:rFonts w:ascii="Montserrat" w:hAnsi="Montserrat"/>
                          <w:sz w:val="20"/>
                          <w:szCs w:val="20"/>
                          <w:lang w:val="es-ES"/>
                        </w:rPr>
                        <w:t>Distribui</w:t>
                      </w:r>
                      <w:r>
                        <w:rPr>
                          <w:rFonts w:ascii="Montserrat" w:hAnsi="Montserrat"/>
                          <w:sz w:val="20"/>
                          <w:szCs w:val="20"/>
                          <w:lang w:val="es-ES"/>
                        </w:rPr>
                        <w:t>dor</w:t>
                      </w:r>
                      <w:r w:rsidRPr="00384517">
                        <w:rPr>
                          <w:rFonts w:ascii="Montserrat" w:hAnsi="Montserrat"/>
                          <w:sz w:val="20"/>
                          <w:szCs w:val="20"/>
                          <w:lang w:val="es-ES"/>
                        </w:rPr>
                        <w:t xml:space="preserve"> sería de </w:t>
                      </w:r>
                      <w:r w:rsidR="0002022C">
                        <w:rPr>
                          <w:rFonts w:ascii="Montserrat" w:hAnsi="Montserrat"/>
                          <w:b/>
                          <w:bCs/>
                          <w:sz w:val="20"/>
                          <w:szCs w:val="20"/>
                          <w:lang w:val="es-ES"/>
                        </w:rPr>
                        <w:t>9, 094.3</w:t>
                      </w:r>
                      <w:r>
                        <w:rPr>
                          <w:rFonts w:ascii="Montserrat" w:hAnsi="Montserrat"/>
                          <w:b/>
                          <w:bCs/>
                          <w:sz w:val="20"/>
                          <w:szCs w:val="20"/>
                          <w:lang w:val="es-ES"/>
                        </w:rPr>
                        <w:t>6</w:t>
                      </w:r>
                      <w:r w:rsidRPr="00384517">
                        <w:rPr>
                          <w:rFonts w:ascii="Montserrat" w:hAnsi="Montserrat"/>
                          <w:b/>
                          <w:bCs/>
                          <w:sz w:val="20"/>
                          <w:szCs w:val="20"/>
                          <w:lang w:val="es-ES"/>
                        </w:rPr>
                        <w:t xml:space="preserve"> pesos.</w:t>
                      </w:r>
                    </w:p>
                  </w:txbxContent>
                </v:textbox>
                <w10:anchorlock/>
              </v:shape>
            </w:pict>
          </mc:Fallback>
        </mc:AlternateContent>
      </w:r>
    </w:p>
    <w:p w14:paraId="1B70E773" w14:textId="77777777" w:rsidR="00955B79" w:rsidRPr="00361B32" w:rsidRDefault="00955B79" w:rsidP="00955B79">
      <w:pPr>
        <w:jc w:val="both"/>
        <w:rPr>
          <w:rFonts w:ascii="Montserrat" w:hAnsi="Montserrat"/>
          <w:sz w:val="20"/>
          <w:szCs w:val="20"/>
          <w:lang w:val="es-ES"/>
        </w:rPr>
      </w:pPr>
    </w:p>
    <w:p w14:paraId="556BE09F" w14:textId="77777777" w:rsidR="00955B79" w:rsidRPr="00361B32" w:rsidRDefault="00955B79" w:rsidP="00955B79">
      <w:pPr>
        <w:jc w:val="both"/>
        <w:rPr>
          <w:rFonts w:ascii="Montserrat" w:hAnsi="Montserrat"/>
          <w:sz w:val="20"/>
          <w:szCs w:val="20"/>
          <w:lang w:val="es-ES"/>
        </w:rPr>
      </w:pPr>
      <w:r w:rsidRPr="00361B32">
        <w:rPr>
          <w:rFonts w:ascii="Montserrat" w:hAnsi="Montserrat"/>
          <w:sz w:val="20"/>
          <w:szCs w:val="20"/>
          <w:lang w:val="es-ES"/>
        </w:rPr>
        <w:t>Con base en lo anterior, es posible estimar el costo anual de cada particular, considerando lo siguiente:</w:t>
      </w:r>
    </w:p>
    <w:p w14:paraId="2695164B" w14:textId="1070F6E6" w:rsidR="00955B79" w:rsidRPr="00361B32" w:rsidRDefault="00955B79" w:rsidP="00955B79">
      <w:pPr>
        <w:pStyle w:val="Prrafodelista"/>
        <w:numPr>
          <w:ilvl w:val="0"/>
          <w:numId w:val="12"/>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permiso de </w:t>
      </w:r>
      <w:r w:rsidR="0002022C">
        <w:rPr>
          <w:rFonts w:ascii="Montserrat" w:hAnsi="Montserrat"/>
          <w:sz w:val="20"/>
          <w:szCs w:val="20"/>
          <w:lang w:val="es-ES"/>
        </w:rPr>
        <w:t>distribu</w:t>
      </w:r>
      <w:r w:rsidR="0002022C" w:rsidRPr="00361B32">
        <w:rPr>
          <w:rFonts w:ascii="Montserrat" w:hAnsi="Montserrat"/>
          <w:sz w:val="20"/>
          <w:szCs w:val="20"/>
          <w:lang w:val="es-ES"/>
        </w:rPr>
        <w:t xml:space="preserve">ción </w:t>
      </w:r>
      <w:r w:rsidR="0002022C">
        <w:rPr>
          <w:rFonts w:ascii="Montserrat" w:hAnsi="Montserrat"/>
          <w:sz w:val="20"/>
          <w:szCs w:val="20"/>
          <w:lang w:val="es-ES"/>
        </w:rPr>
        <w:t xml:space="preserve">por otros medios distintos a ductos </w:t>
      </w:r>
      <w:r w:rsidR="0002022C" w:rsidRPr="00361B32">
        <w:rPr>
          <w:rFonts w:ascii="Montserrat" w:hAnsi="Montserrat"/>
          <w:sz w:val="20"/>
          <w:szCs w:val="20"/>
          <w:lang w:val="es-ES"/>
        </w:rPr>
        <w:t>de petrolíferos (excepto gas licuado de petróleo)</w:t>
      </w:r>
      <w:r w:rsidRPr="00361B32">
        <w:rPr>
          <w:rFonts w:ascii="Montserrat" w:hAnsi="Montserrat"/>
          <w:sz w:val="20"/>
          <w:szCs w:val="20"/>
          <w:lang w:val="es-ES"/>
        </w:rPr>
        <w:t xml:space="preserve">: </w:t>
      </w:r>
      <w:r w:rsidR="0002022C">
        <w:rPr>
          <w:rFonts w:ascii="Montserrat" w:hAnsi="Montserrat"/>
          <w:b/>
          <w:sz w:val="20"/>
          <w:szCs w:val="20"/>
        </w:rPr>
        <w:t>50.18</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40850F9E" w14:textId="509C3F4A" w:rsidR="00955B79" w:rsidRPr="00384517" w:rsidRDefault="00955B79" w:rsidP="00955B79">
      <w:pPr>
        <w:pStyle w:val="Prrafodelista"/>
        <w:numPr>
          <w:ilvl w:val="0"/>
          <w:numId w:val="12"/>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modificación de permiso de </w:t>
      </w:r>
      <w:r w:rsidR="0002022C">
        <w:rPr>
          <w:rFonts w:ascii="Montserrat" w:hAnsi="Montserrat"/>
          <w:sz w:val="20"/>
          <w:szCs w:val="20"/>
          <w:lang w:val="es-ES"/>
        </w:rPr>
        <w:t>distribu</w:t>
      </w:r>
      <w:r w:rsidR="0002022C" w:rsidRPr="00361B32">
        <w:rPr>
          <w:rFonts w:ascii="Montserrat" w:hAnsi="Montserrat"/>
          <w:sz w:val="20"/>
          <w:szCs w:val="20"/>
          <w:lang w:val="es-ES"/>
        </w:rPr>
        <w:t xml:space="preserve">ción </w:t>
      </w:r>
      <w:r w:rsidR="0002022C">
        <w:rPr>
          <w:rFonts w:ascii="Montserrat" w:hAnsi="Montserrat"/>
          <w:sz w:val="20"/>
          <w:szCs w:val="20"/>
          <w:lang w:val="es-ES"/>
        </w:rPr>
        <w:t xml:space="preserve">por otros medios distintos a ductos </w:t>
      </w:r>
      <w:r w:rsidR="0002022C" w:rsidRPr="00361B32">
        <w:rPr>
          <w:rFonts w:ascii="Montserrat" w:hAnsi="Montserrat"/>
          <w:sz w:val="20"/>
          <w:szCs w:val="20"/>
          <w:lang w:val="es-ES"/>
        </w:rPr>
        <w:t>de petrolíferos (excepto gas licuado de petróleo)</w:t>
      </w:r>
      <w:r w:rsidRPr="00361B32">
        <w:rPr>
          <w:rFonts w:ascii="Montserrat" w:hAnsi="Montserrat"/>
          <w:sz w:val="20"/>
          <w:szCs w:val="20"/>
          <w:lang w:val="es-ES"/>
        </w:rPr>
        <w:t xml:space="preserve">: </w:t>
      </w:r>
      <w:r w:rsidR="0002022C">
        <w:rPr>
          <w:rFonts w:ascii="Montserrat" w:hAnsi="Montserrat"/>
          <w:b/>
          <w:sz w:val="20"/>
          <w:szCs w:val="20"/>
        </w:rPr>
        <w:t>39.12</w:t>
      </w:r>
      <w:r>
        <w:rPr>
          <w:rFonts w:ascii="Montserrat" w:hAnsi="Montserrat"/>
          <w:b/>
          <w:sz w:val="20"/>
          <w:szCs w:val="20"/>
        </w:rPr>
        <w:t xml:space="preserve"> </w:t>
      </w:r>
      <w:r w:rsidRPr="00361B32">
        <w:rPr>
          <w:rFonts w:ascii="Montserrat" w:hAnsi="Montserrat"/>
          <w:sz w:val="20"/>
          <w:szCs w:val="20"/>
        </w:rPr>
        <w:t xml:space="preserve">pesos </w:t>
      </w:r>
      <w:r w:rsidRPr="00361B32">
        <w:rPr>
          <w:rFonts w:ascii="Montserrat" w:hAnsi="Montserrat" w:cs="Arial"/>
          <w:sz w:val="20"/>
          <w:szCs w:val="20"/>
          <w:lang w:eastAsia="es-MX"/>
        </w:rPr>
        <w:t>por comercializador.</w:t>
      </w:r>
    </w:p>
    <w:p w14:paraId="4BB4E81B" w14:textId="4D6DB0B6" w:rsidR="00955B79" w:rsidRPr="00361B32" w:rsidRDefault="00955B79" w:rsidP="00955B79">
      <w:pPr>
        <w:pStyle w:val="Prrafodelista"/>
        <w:numPr>
          <w:ilvl w:val="0"/>
          <w:numId w:val="12"/>
        </w:numPr>
        <w:spacing w:line="276" w:lineRule="auto"/>
        <w:jc w:val="both"/>
        <w:rPr>
          <w:rFonts w:ascii="Montserrat" w:hAnsi="Montserrat"/>
          <w:sz w:val="20"/>
          <w:szCs w:val="20"/>
          <w:lang w:val="es-ES"/>
        </w:rPr>
      </w:pPr>
      <w:r w:rsidRPr="00361B32">
        <w:rPr>
          <w:rFonts w:ascii="Montserrat" w:hAnsi="Montserrat"/>
          <w:sz w:val="20"/>
          <w:szCs w:val="20"/>
          <w:lang w:val="es-ES"/>
        </w:rPr>
        <w:t xml:space="preserve">La solicitud de </w:t>
      </w:r>
      <w:r>
        <w:rPr>
          <w:rFonts w:ascii="Montserrat" w:hAnsi="Montserrat"/>
          <w:sz w:val="20"/>
          <w:szCs w:val="20"/>
          <w:lang w:val="es-ES"/>
        </w:rPr>
        <w:t>actualizac</w:t>
      </w:r>
      <w:r w:rsidRPr="00361B32">
        <w:rPr>
          <w:rFonts w:ascii="Montserrat" w:hAnsi="Montserrat"/>
          <w:sz w:val="20"/>
          <w:szCs w:val="20"/>
          <w:lang w:val="es-ES"/>
        </w:rPr>
        <w:t xml:space="preserve">ión de permiso de </w:t>
      </w:r>
      <w:r w:rsidR="0002022C">
        <w:rPr>
          <w:rFonts w:ascii="Montserrat" w:hAnsi="Montserrat"/>
          <w:sz w:val="20"/>
          <w:szCs w:val="20"/>
          <w:lang w:val="es-ES"/>
        </w:rPr>
        <w:t>distribu</w:t>
      </w:r>
      <w:r w:rsidR="0002022C" w:rsidRPr="00361B32">
        <w:rPr>
          <w:rFonts w:ascii="Montserrat" w:hAnsi="Montserrat"/>
          <w:sz w:val="20"/>
          <w:szCs w:val="20"/>
          <w:lang w:val="es-ES"/>
        </w:rPr>
        <w:t xml:space="preserve">ción </w:t>
      </w:r>
      <w:r w:rsidR="0002022C">
        <w:rPr>
          <w:rFonts w:ascii="Montserrat" w:hAnsi="Montserrat"/>
          <w:sz w:val="20"/>
          <w:szCs w:val="20"/>
          <w:lang w:val="es-ES"/>
        </w:rPr>
        <w:t xml:space="preserve">por otros medios distintos a ductos </w:t>
      </w:r>
      <w:r w:rsidR="0002022C" w:rsidRPr="00361B32">
        <w:rPr>
          <w:rFonts w:ascii="Montserrat" w:hAnsi="Montserrat"/>
          <w:sz w:val="20"/>
          <w:szCs w:val="20"/>
          <w:lang w:val="es-ES"/>
        </w:rPr>
        <w:t>de petrolíferos (excepto gas licuado de petróleo)</w:t>
      </w:r>
      <w:r w:rsidRPr="00361B32">
        <w:rPr>
          <w:rFonts w:ascii="Montserrat" w:hAnsi="Montserrat"/>
          <w:sz w:val="20"/>
          <w:szCs w:val="20"/>
          <w:lang w:val="es-ES"/>
        </w:rPr>
        <w:t xml:space="preserve">: </w:t>
      </w:r>
      <w:r>
        <w:rPr>
          <w:rFonts w:ascii="Montserrat" w:hAnsi="Montserrat"/>
          <w:b/>
          <w:sz w:val="20"/>
          <w:szCs w:val="20"/>
        </w:rPr>
        <w:t>77.74</w:t>
      </w:r>
      <w:r w:rsidRPr="00361B32">
        <w:rPr>
          <w:rFonts w:ascii="Montserrat" w:hAnsi="Montserrat"/>
          <w:sz w:val="20"/>
          <w:szCs w:val="20"/>
        </w:rPr>
        <w:t xml:space="preserve"> pesos </w:t>
      </w:r>
      <w:r w:rsidRPr="00361B32">
        <w:rPr>
          <w:rFonts w:ascii="Montserrat" w:hAnsi="Montserrat" w:cs="Arial"/>
          <w:sz w:val="20"/>
          <w:szCs w:val="20"/>
          <w:lang w:eastAsia="es-MX"/>
        </w:rPr>
        <w:t>por comercializador.</w:t>
      </w:r>
    </w:p>
    <w:p w14:paraId="76392720" w14:textId="2C9382F3" w:rsidR="00955B79" w:rsidRPr="00384517" w:rsidRDefault="00955B79" w:rsidP="00955B79">
      <w:pPr>
        <w:pStyle w:val="Prrafodelista"/>
        <w:numPr>
          <w:ilvl w:val="0"/>
          <w:numId w:val="12"/>
        </w:numPr>
        <w:spacing w:line="276" w:lineRule="auto"/>
        <w:jc w:val="both"/>
        <w:rPr>
          <w:rFonts w:ascii="Montserrat" w:hAnsi="Montserrat"/>
          <w:sz w:val="20"/>
          <w:szCs w:val="20"/>
          <w:lang w:val="es-ES"/>
        </w:rPr>
      </w:pPr>
      <w:r>
        <w:rPr>
          <w:rFonts w:ascii="Montserrat" w:hAnsi="Montserrat" w:cs="Arial"/>
          <w:sz w:val="20"/>
          <w:szCs w:val="20"/>
          <w:lang w:eastAsia="es-MX"/>
        </w:rPr>
        <w:t>El cumplimiento de o</w:t>
      </w:r>
      <w:r w:rsidRPr="00361B32">
        <w:rPr>
          <w:rFonts w:ascii="Montserrat" w:hAnsi="Montserrat" w:cs="Arial"/>
          <w:sz w:val="20"/>
          <w:szCs w:val="20"/>
          <w:lang w:eastAsia="es-MX"/>
        </w:rPr>
        <w:t xml:space="preserve">bligaciones </w:t>
      </w:r>
      <w:r>
        <w:rPr>
          <w:rFonts w:ascii="Montserrat" w:hAnsi="Montserrat" w:cs="Arial"/>
          <w:sz w:val="20"/>
          <w:szCs w:val="20"/>
          <w:lang w:eastAsia="es-MX"/>
        </w:rPr>
        <w:t>anuale</w:t>
      </w:r>
      <w:r w:rsidRPr="00361B32">
        <w:rPr>
          <w:rFonts w:ascii="Montserrat" w:hAnsi="Montserrat" w:cs="Arial"/>
          <w:sz w:val="20"/>
          <w:szCs w:val="20"/>
          <w:lang w:eastAsia="es-MX"/>
        </w:rPr>
        <w:t xml:space="preserve">s: </w:t>
      </w:r>
      <w:r w:rsidR="0002022C">
        <w:rPr>
          <w:rFonts w:ascii="Montserrat" w:hAnsi="Montserrat" w:cs="Arial"/>
          <w:b/>
          <w:sz w:val="20"/>
          <w:szCs w:val="20"/>
          <w:lang w:eastAsia="es-MX"/>
        </w:rPr>
        <w:t>4</w:t>
      </w:r>
      <w:r>
        <w:rPr>
          <w:rFonts w:ascii="Montserrat" w:hAnsi="Montserrat" w:cs="Arial"/>
          <w:b/>
          <w:sz w:val="20"/>
          <w:szCs w:val="20"/>
          <w:lang w:eastAsia="es-MX"/>
        </w:rPr>
        <w:t xml:space="preserve">, </w:t>
      </w:r>
      <w:r w:rsidR="0002022C">
        <w:rPr>
          <w:rFonts w:ascii="Montserrat" w:hAnsi="Montserrat" w:cs="Arial"/>
          <w:b/>
          <w:sz w:val="20"/>
          <w:szCs w:val="20"/>
          <w:lang w:eastAsia="es-MX"/>
        </w:rPr>
        <w:t xml:space="preserve">082.83 </w:t>
      </w:r>
      <w:r w:rsidRPr="00361B32">
        <w:rPr>
          <w:rFonts w:ascii="Montserrat" w:hAnsi="Montserrat" w:cs="Arial"/>
          <w:sz w:val="20"/>
          <w:szCs w:val="20"/>
          <w:lang w:eastAsia="es-MX"/>
        </w:rPr>
        <w:t>pesos anuales por comercializador.</w:t>
      </w:r>
    </w:p>
    <w:p w14:paraId="099EF63B" w14:textId="77777777" w:rsidR="00955B79" w:rsidRPr="00361B32" w:rsidRDefault="00955B79" w:rsidP="00955B79">
      <w:pPr>
        <w:jc w:val="both"/>
        <w:rPr>
          <w:rFonts w:ascii="Montserrat" w:hAnsi="Montserrat" w:cs="Open Sans"/>
          <w:b/>
          <w:bCs/>
          <w:color w:val="666666"/>
          <w:sz w:val="20"/>
          <w:szCs w:val="20"/>
          <w:bdr w:val="none" w:sz="0" w:space="0" w:color="auto" w:frame="1"/>
          <w:shd w:val="clear" w:color="auto" w:fill="FFFFFF"/>
          <w:lang w:val="es-ES" w:eastAsia="es-MX"/>
        </w:rPr>
      </w:pPr>
      <w:r w:rsidRPr="00361B32">
        <w:rPr>
          <w:rFonts w:ascii="Montserrat" w:hAnsi="Montserrat"/>
          <w:noProof/>
          <w:sz w:val="20"/>
          <w:szCs w:val="20"/>
          <w:lang w:eastAsia="es-MX"/>
        </w:rPr>
        <mc:AlternateContent>
          <mc:Choice Requires="wps">
            <w:drawing>
              <wp:inline distT="0" distB="0" distL="0" distR="0" wp14:anchorId="32BD3191" wp14:editId="1F235E4C">
                <wp:extent cx="6312090" cy="302150"/>
                <wp:effectExtent l="0" t="0" r="12700" b="22225"/>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2090" cy="302150"/>
                        </a:xfrm>
                        <a:prstGeom prst="rect">
                          <a:avLst/>
                        </a:prstGeom>
                        <a:solidFill>
                          <a:srgbClr val="FFFFFF"/>
                        </a:solidFill>
                        <a:ln w="9525">
                          <a:solidFill>
                            <a:srgbClr val="000000"/>
                          </a:solidFill>
                          <a:miter lim="800000"/>
                          <a:headEnd/>
                          <a:tailEnd/>
                        </a:ln>
                      </wps:spPr>
                      <wps:txbx>
                        <w:txbxContent>
                          <w:p w14:paraId="45F8D343" w14:textId="18F9D6D9" w:rsidR="00955B79" w:rsidRPr="00955B79" w:rsidRDefault="00955B79" w:rsidP="00955B79">
                            <w:pPr>
                              <w:rPr>
                                <w:rFonts w:ascii="Montserrat" w:hAnsi="Montserrat"/>
                                <w:b/>
                                <w:bCs/>
                                <w:sz w:val="20"/>
                                <w:szCs w:val="20"/>
                                <w:lang w:val="es-ES"/>
                              </w:rPr>
                            </w:pPr>
                            <w:r w:rsidRPr="00955B79">
                              <w:rPr>
                                <w:rFonts w:ascii="Montserrat" w:hAnsi="Montserrat"/>
                                <w:b/>
                                <w:bCs/>
                                <w:sz w:val="20"/>
                                <w:szCs w:val="20"/>
                                <w:lang w:val="es-ES"/>
                              </w:rPr>
                              <w:t xml:space="preserve">Costo </w:t>
                            </w:r>
                            <w:r>
                              <w:rPr>
                                <w:rFonts w:ascii="Montserrat" w:hAnsi="Montserrat"/>
                                <w:b/>
                                <w:bCs/>
                                <w:sz w:val="20"/>
                                <w:szCs w:val="20"/>
                                <w:lang w:val="es-ES"/>
                              </w:rPr>
                              <w:t>Anual</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promedio anual para cada </w:t>
                            </w:r>
                            <w:r w:rsidR="0002022C">
                              <w:rPr>
                                <w:rFonts w:ascii="Montserrat" w:hAnsi="Montserrat"/>
                                <w:sz w:val="20"/>
                                <w:szCs w:val="20"/>
                                <w:lang w:val="es-ES"/>
                              </w:rPr>
                              <w:t>Distribui</w:t>
                            </w:r>
                            <w:r>
                              <w:rPr>
                                <w:rFonts w:ascii="Montserrat" w:hAnsi="Montserrat"/>
                                <w:sz w:val="20"/>
                                <w:szCs w:val="20"/>
                                <w:lang w:val="es-ES"/>
                              </w:rPr>
                              <w:t>dor</w:t>
                            </w:r>
                            <w:r w:rsidRPr="00955B79">
                              <w:rPr>
                                <w:rFonts w:ascii="Montserrat" w:hAnsi="Montserrat"/>
                                <w:sz w:val="20"/>
                                <w:szCs w:val="20"/>
                                <w:lang w:val="es-ES"/>
                              </w:rPr>
                              <w:t xml:space="preserve"> sería de</w:t>
                            </w:r>
                            <w:r w:rsidRPr="00955B79">
                              <w:rPr>
                                <w:rFonts w:ascii="Montserrat" w:hAnsi="Montserrat"/>
                                <w:b/>
                                <w:bCs/>
                                <w:sz w:val="20"/>
                                <w:szCs w:val="20"/>
                                <w:lang w:val="es-ES"/>
                              </w:rPr>
                              <w:t xml:space="preserve"> $</w:t>
                            </w:r>
                            <w:r>
                              <w:rPr>
                                <w:rFonts w:ascii="Montserrat" w:hAnsi="Montserrat"/>
                                <w:b/>
                                <w:bCs/>
                                <w:sz w:val="20"/>
                                <w:szCs w:val="20"/>
                                <w:lang w:val="es-ES"/>
                              </w:rPr>
                              <w:t xml:space="preserve">4, </w:t>
                            </w:r>
                            <w:r w:rsidR="0002022C">
                              <w:rPr>
                                <w:rFonts w:ascii="Montserrat" w:hAnsi="Montserrat"/>
                                <w:b/>
                                <w:bCs/>
                                <w:sz w:val="20"/>
                                <w:szCs w:val="20"/>
                                <w:lang w:val="es-ES"/>
                              </w:rPr>
                              <w:t>249.88</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32BD3191" id="_x0000_s1030" type="#_x0000_t202" style="width:497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">
                <v:textbox>
                  <w:txbxContent>
                    <w:p w14:paraId="45F8D343" w14:textId="18F9D6D9" w:rsidR="00955B79" w:rsidRPr="00955B79" w:rsidRDefault="00955B79" w:rsidP="00955B79">
                      <w:pPr>
                        <w:rPr>
                          <w:rFonts w:ascii="Montserrat" w:hAnsi="Montserrat"/>
                          <w:b/>
                          <w:bCs/>
                          <w:sz w:val="20"/>
                          <w:szCs w:val="20"/>
                          <w:lang w:val="es-ES"/>
                        </w:rPr>
                      </w:pPr>
                      <w:r w:rsidRPr="00955B79">
                        <w:rPr>
                          <w:rFonts w:ascii="Montserrat" w:hAnsi="Montserrat"/>
                          <w:b/>
                          <w:bCs/>
                          <w:sz w:val="20"/>
                          <w:szCs w:val="20"/>
                          <w:lang w:val="es-ES"/>
                        </w:rPr>
                        <w:t xml:space="preserve">Costo </w:t>
                      </w:r>
                      <w:r>
                        <w:rPr>
                          <w:rFonts w:ascii="Montserrat" w:hAnsi="Montserrat"/>
                          <w:b/>
                          <w:bCs/>
                          <w:sz w:val="20"/>
                          <w:szCs w:val="20"/>
                          <w:lang w:val="es-ES"/>
                        </w:rPr>
                        <w:t>Anual</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promedio anual para cada </w:t>
                      </w:r>
                      <w:r w:rsidR="0002022C">
                        <w:rPr>
                          <w:rFonts w:ascii="Montserrat" w:hAnsi="Montserrat"/>
                          <w:sz w:val="20"/>
                          <w:szCs w:val="20"/>
                          <w:lang w:val="es-ES"/>
                        </w:rPr>
                        <w:t>Distribui</w:t>
                      </w:r>
                      <w:r>
                        <w:rPr>
                          <w:rFonts w:ascii="Montserrat" w:hAnsi="Montserrat"/>
                          <w:sz w:val="20"/>
                          <w:szCs w:val="20"/>
                          <w:lang w:val="es-ES"/>
                        </w:rPr>
                        <w:t>dor</w:t>
                      </w:r>
                      <w:r w:rsidRPr="00955B79">
                        <w:rPr>
                          <w:rFonts w:ascii="Montserrat" w:hAnsi="Montserrat"/>
                          <w:sz w:val="20"/>
                          <w:szCs w:val="20"/>
                          <w:lang w:val="es-ES"/>
                        </w:rPr>
                        <w:t xml:space="preserve"> sería de</w:t>
                      </w:r>
                      <w:r w:rsidRPr="00955B79">
                        <w:rPr>
                          <w:rFonts w:ascii="Montserrat" w:hAnsi="Montserrat"/>
                          <w:b/>
                          <w:bCs/>
                          <w:sz w:val="20"/>
                          <w:szCs w:val="20"/>
                          <w:lang w:val="es-ES"/>
                        </w:rPr>
                        <w:t xml:space="preserve"> $</w:t>
                      </w:r>
                      <w:r>
                        <w:rPr>
                          <w:rFonts w:ascii="Montserrat" w:hAnsi="Montserrat"/>
                          <w:b/>
                          <w:bCs/>
                          <w:sz w:val="20"/>
                          <w:szCs w:val="20"/>
                          <w:lang w:val="es-ES"/>
                        </w:rPr>
                        <w:t xml:space="preserve">4, </w:t>
                      </w:r>
                      <w:r w:rsidR="0002022C">
                        <w:rPr>
                          <w:rFonts w:ascii="Montserrat" w:hAnsi="Montserrat"/>
                          <w:b/>
                          <w:bCs/>
                          <w:sz w:val="20"/>
                          <w:szCs w:val="20"/>
                          <w:lang w:val="es-ES"/>
                        </w:rPr>
                        <w:t>249.88</w:t>
                      </w:r>
                      <w:r w:rsidRPr="00955B79">
                        <w:rPr>
                          <w:rFonts w:ascii="Montserrat" w:hAnsi="Montserrat"/>
                          <w:b/>
                          <w:bCs/>
                          <w:sz w:val="20"/>
                          <w:szCs w:val="20"/>
                          <w:lang w:val="es-ES"/>
                        </w:rPr>
                        <w:t xml:space="preserve"> pesos.</w:t>
                      </w:r>
                    </w:p>
                  </w:txbxContent>
                </v:textbox>
                <w10:anchorlock/>
              </v:shape>
            </w:pict>
          </mc:Fallback>
        </mc:AlternateContent>
      </w:r>
    </w:p>
    <w:p w14:paraId="3258F5CC" w14:textId="77777777" w:rsidR="00955B79" w:rsidRPr="00361B32" w:rsidRDefault="00955B79" w:rsidP="00955B79">
      <w:pPr>
        <w:jc w:val="both"/>
        <w:rPr>
          <w:rFonts w:ascii="Montserrat" w:hAnsi="Montserrat"/>
          <w:sz w:val="20"/>
          <w:szCs w:val="20"/>
          <w:lang w:eastAsia="es-MX"/>
        </w:rPr>
      </w:pPr>
    </w:p>
    <w:p w14:paraId="19DA6E13" w14:textId="5697B937" w:rsidR="00955B79" w:rsidRPr="00361B32" w:rsidRDefault="00955B79" w:rsidP="00955B79">
      <w:pPr>
        <w:jc w:val="both"/>
        <w:rPr>
          <w:rFonts w:ascii="Montserrat" w:hAnsi="Montserrat"/>
          <w:sz w:val="20"/>
          <w:szCs w:val="20"/>
          <w:lang w:eastAsia="es-MX"/>
        </w:rPr>
      </w:pPr>
      <w:r w:rsidRPr="00361B32">
        <w:rPr>
          <w:rFonts w:ascii="Montserrat" w:hAnsi="Montserrat"/>
          <w:sz w:val="20"/>
          <w:szCs w:val="20"/>
          <w:lang w:eastAsia="es-MX"/>
        </w:rPr>
        <w:t xml:space="preserve">Asimismo, es posible calcular los costos totales anuales en la industria, tomando como referencia el número de permisionarios de </w:t>
      </w:r>
      <w:r w:rsidR="0043573A">
        <w:rPr>
          <w:rFonts w:ascii="Montserrat" w:hAnsi="Montserrat"/>
          <w:sz w:val="20"/>
          <w:szCs w:val="20"/>
          <w:lang w:eastAsia="es-MX"/>
        </w:rPr>
        <w:t>Distribu</w:t>
      </w:r>
      <w:r w:rsidRPr="00361B32">
        <w:rPr>
          <w:rFonts w:ascii="Montserrat" w:hAnsi="Montserrat"/>
          <w:sz w:val="20"/>
          <w:szCs w:val="20"/>
          <w:lang w:eastAsia="es-MX"/>
        </w:rPr>
        <w:t xml:space="preserve">ción de petrolíferos (excepto gas LP) o petroquímicos, el cual asciende a </w:t>
      </w:r>
      <w:r w:rsidR="0002022C">
        <w:rPr>
          <w:rFonts w:ascii="Montserrat" w:hAnsi="Montserrat"/>
          <w:b/>
          <w:bCs/>
          <w:sz w:val="20"/>
          <w:szCs w:val="20"/>
          <w:lang w:eastAsia="es-MX"/>
        </w:rPr>
        <w:t>255</w:t>
      </w:r>
      <w:r w:rsidRPr="00955B79">
        <w:rPr>
          <w:rFonts w:ascii="Montserrat" w:hAnsi="Montserrat"/>
          <w:b/>
          <w:bCs/>
          <w:sz w:val="20"/>
          <w:szCs w:val="20"/>
          <w:lang w:eastAsia="es-MX"/>
        </w:rPr>
        <w:t>.</w:t>
      </w:r>
      <w:r w:rsidRPr="00361B32">
        <w:rPr>
          <w:rFonts w:ascii="Montserrat" w:hAnsi="Montserrat"/>
          <w:sz w:val="20"/>
          <w:szCs w:val="20"/>
          <w:lang w:eastAsia="es-MX"/>
        </w:rPr>
        <w:t xml:space="preserve"> </w:t>
      </w:r>
    </w:p>
    <w:p w14:paraId="6BBD9602" w14:textId="77777777" w:rsidR="00955B79" w:rsidRPr="00361B32" w:rsidRDefault="00955B79" w:rsidP="00955B79">
      <w:pPr>
        <w:jc w:val="both"/>
        <w:rPr>
          <w:rFonts w:ascii="Montserrat" w:hAnsi="Montserrat"/>
          <w:sz w:val="20"/>
          <w:szCs w:val="20"/>
          <w:lang w:eastAsia="es-MX"/>
        </w:rPr>
      </w:pPr>
      <w:r w:rsidRPr="00361B32">
        <w:rPr>
          <w:rFonts w:ascii="Montserrat" w:hAnsi="Montserrat"/>
          <w:noProof/>
          <w:sz w:val="20"/>
          <w:szCs w:val="20"/>
          <w:lang w:eastAsia="es-MX"/>
        </w:rPr>
        <mc:AlternateContent>
          <mc:Choice Requires="wps">
            <w:drawing>
              <wp:inline distT="0" distB="0" distL="0" distR="0" wp14:anchorId="2AE53C30" wp14:editId="3742C837">
                <wp:extent cx="6332220" cy="524786"/>
                <wp:effectExtent l="0" t="0" r="11430" b="27940"/>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786"/>
                        </a:xfrm>
                        <a:prstGeom prst="rect">
                          <a:avLst/>
                        </a:prstGeom>
                        <a:solidFill>
                          <a:srgbClr val="FFFFFF"/>
                        </a:solidFill>
                        <a:ln w="9525">
                          <a:solidFill>
                            <a:srgbClr val="000000"/>
                          </a:solidFill>
                          <a:miter lim="800000"/>
                          <a:headEnd/>
                          <a:tailEnd/>
                        </a:ln>
                      </wps:spPr>
                      <wps:txbx>
                        <w:txbxContent>
                          <w:p w14:paraId="69305794" w14:textId="1B34231E" w:rsidR="00955B79" w:rsidRPr="00955B79" w:rsidRDefault="00955B79" w:rsidP="00955B79">
                            <w:pPr>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anual de los </w:t>
                            </w:r>
                            <w:r w:rsidR="0002022C">
                              <w:rPr>
                                <w:rFonts w:ascii="Montserrat" w:hAnsi="Montserrat"/>
                                <w:sz w:val="20"/>
                                <w:szCs w:val="20"/>
                                <w:lang w:val="es-ES"/>
                              </w:rPr>
                              <w:t>Distribui</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sidR="0002022C">
                              <w:rPr>
                                <w:rFonts w:ascii="Montserrat" w:hAnsi="Montserrat"/>
                                <w:b/>
                                <w:bCs/>
                                <w:sz w:val="20"/>
                                <w:szCs w:val="20"/>
                                <w:lang w:val="es-ES"/>
                              </w:rPr>
                              <w:t>1</w:t>
                            </w:r>
                            <w:r>
                              <w:rPr>
                                <w:rFonts w:ascii="Montserrat" w:hAnsi="Montserrat"/>
                                <w:b/>
                                <w:bCs/>
                                <w:sz w:val="20"/>
                                <w:szCs w:val="20"/>
                                <w:lang w:val="es-ES"/>
                              </w:rPr>
                              <w:t xml:space="preserve">, </w:t>
                            </w:r>
                            <w:r w:rsidR="0002022C">
                              <w:rPr>
                                <w:rFonts w:ascii="Montserrat" w:hAnsi="Montserrat"/>
                                <w:b/>
                                <w:bCs/>
                                <w:sz w:val="20"/>
                                <w:szCs w:val="20"/>
                                <w:lang w:val="es-ES"/>
                              </w:rPr>
                              <w:t>083, 719.66</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2AE53C30" id="_x0000_s1031"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">
                <v:textbox>
                  <w:txbxContent>
                    <w:p w14:paraId="69305794" w14:textId="1B34231E" w:rsidR="00955B79" w:rsidRPr="00955B79" w:rsidRDefault="00955B79" w:rsidP="00955B79">
                      <w:pPr>
                        <w:rPr>
                          <w:rFonts w:ascii="Montserrat" w:hAnsi="Montserrat"/>
                          <w:b/>
                          <w:bCs/>
                          <w:sz w:val="20"/>
                          <w:szCs w:val="20"/>
                          <w:lang w:val="es-ES"/>
                        </w:rPr>
                      </w:pPr>
                      <w:r w:rsidRPr="00955B79">
                        <w:rPr>
                          <w:rFonts w:ascii="Montserrat" w:hAnsi="Montserrat"/>
                          <w:b/>
                          <w:bCs/>
                          <w:sz w:val="20"/>
                          <w:szCs w:val="20"/>
                          <w:lang w:val="es-ES"/>
                        </w:rPr>
                        <w:t>Costo Total Anual de la Industria</w:t>
                      </w:r>
                      <w:r w:rsidR="00A547CA">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costo total anual de los </w:t>
                      </w:r>
                      <w:r w:rsidR="0002022C">
                        <w:rPr>
                          <w:rFonts w:ascii="Montserrat" w:hAnsi="Montserrat"/>
                          <w:sz w:val="20"/>
                          <w:szCs w:val="20"/>
                          <w:lang w:val="es-ES"/>
                        </w:rPr>
                        <w:t>Distribui</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sidR="0002022C">
                        <w:rPr>
                          <w:rFonts w:ascii="Montserrat" w:hAnsi="Montserrat"/>
                          <w:b/>
                          <w:bCs/>
                          <w:sz w:val="20"/>
                          <w:szCs w:val="20"/>
                          <w:lang w:val="es-ES"/>
                        </w:rPr>
                        <w:t>1</w:t>
                      </w:r>
                      <w:r>
                        <w:rPr>
                          <w:rFonts w:ascii="Montserrat" w:hAnsi="Montserrat"/>
                          <w:b/>
                          <w:bCs/>
                          <w:sz w:val="20"/>
                          <w:szCs w:val="20"/>
                          <w:lang w:val="es-ES"/>
                        </w:rPr>
                        <w:t xml:space="preserve">, </w:t>
                      </w:r>
                      <w:r w:rsidR="0002022C">
                        <w:rPr>
                          <w:rFonts w:ascii="Montserrat" w:hAnsi="Montserrat"/>
                          <w:b/>
                          <w:bCs/>
                          <w:sz w:val="20"/>
                          <w:szCs w:val="20"/>
                          <w:lang w:val="es-ES"/>
                        </w:rPr>
                        <w:t>083, 719.66</w:t>
                      </w:r>
                      <w:r w:rsidRPr="00955B79">
                        <w:rPr>
                          <w:rFonts w:ascii="Montserrat" w:hAnsi="Montserrat"/>
                          <w:b/>
                          <w:bCs/>
                          <w:sz w:val="20"/>
                          <w:szCs w:val="20"/>
                          <w:lang w:val="es-ES"/>
                        </w:rPr>
                        <w:t xml:space="preserve"> pesos.</w:t>
                      </w:r>
                    </w:p>
                  </w:txbxContent>
                </v:textbox>
                <w10:anchorlock/>
              </v:shape>
            </w:pict>
          </mc:Fallback>
        </mc:AlternateContent>
      </w:r>
    </w:p>
    <w:p w14:paraId="7B1CCF05" w14:textId="77777777" w:rsidR="0002022C" w:rsidRDefault="0002022C" w:rsidP="00895123">
      <w:pPr>
        <w:jc w:val="both"/>
        <w:rPr>
          <w:rFonts w:ascii="Montserrat" w:hAnsi="Montserrat"/>
          <w:sz w:val="20"/>
          <w:szCs w:val="20"/>
          <w:lang w:eastAsia="es-MX"/>
        </w:rPr>
      </w:pPr>
    </w:p>
    <w:p w14:paraId="754E9227" w14:textId="73B61A4A" w:rsidR="00361B32" w:rsidRDefault="00361B32" w:rsidP="00895123">
      <w:pPr>
        <w:pStyle w:val="Prrafodelista"/>
        <w:tabs>
          <w:tab w:val="left" w:pos="8010"/>
        </w:tabs>
        <w:ind w:left="0"/>
        <w:jc w:val="both"/>
        <w:rPr>
          <w:rFonts w:ascii="Montserrat" w:hAnsi="Montserrat"/>
          <w:sz w:val="20"/>
          <w:szCs w:val="20"/>
          <w:lang w:eastAsia="es-ES"/>
        </w:rPr>
      </w:pPr>
    </w:p>
    <w:p w14:paraId="2C1B8304" w14:textId="533F3CFF" w:rsidR="00A547CA" w:rsidRDefault="00A547CA" w:rsidP="00895123">
      <w:pPr>
        <w:pStyle w:val="Prrafodelista"/>
        <w:tabs>
          <w:tab w:val="left" w:pos="8010"/>
        </w:tabs>
        <w:ind w:left="0"/>
        <w:jc w:val="both"/>
        <w:rPr>
          <w:rFonts w:ascii="Montserrat" w:hAnsi="Montserrat"/>
          <w:sz w:val="20"/>
          <w:szCs w:val="20"/>
          <w:lang w:eastAsia="es-ES"/>
        </w:rPr>
      </w:pPr>
      <w:r>
        <w:rPr>
          <w:rFonts w:ascii="Montserrat" w:hAnsi="Montserrat"/>
          <w:sz w:val="20"/>
          <w:szCs w:val="20"/>
          <w:lang w:eastAsia="es-ES"/>
        </w:rPr>
        <w:t>Finalmente, se tiene el Costo Total Anual Global de la Industria, conforme a lo siguiente:</w:t>
      </w:r>
    </w:p>
    <w:p w14:paraId="3C13E7CA" w14:textId="62B01276" w:rsidR="00A547CA" w:rsidRDefault="00A547CA" w:rsidP="00895123">
      <w:pPr>
        <w:pStyle w:val="Prrafodelista"/>
        <w:tabs>
          <w:tab w:val="left" w:pos="8010"/>
        </w:tabs>
        <w:ind w:left="0"/>
        <w:jc w:val="both"/>
        <w:rPr>
          <w:rFonts w:ascii="Montserrat" w:hAnsi="Montserrat"/>
          <w:sz w:val="20"/>
          <w:szCs w:val="20"/>
          <w:lang w:eastAsia="es-ES"/>
        </w:rPr>
      </w:pPr>
    </w:p>
    <w:p w14:paraId="17C13028" w14:textId="1AE620D3" w:rsidR="00A547CA" w:rsidRDefault="00A547CA" w:rsidP="00895123">
      <w:pPr>
        <w:pStyle w:val="Prrafodelista"/>
        <w:tabs>
          <w:tab w:val="left" w:pos="8010"/>
        </w:tabs>
        <w:ind w:left="0"/>
        <w:jc w:val="both"/>
        <w:rPr>
          <w:rFonts w:ascii="Montserrat" w:hAnsi="Montserrat"/>
          <w:sz w:val="20"/>
          <w:szCs w:val="20"/>
          <w:lang w:eastAsia="es-ES"/>
        </w:rPr>
      </w:pPr>
      <w:r w:rsidRPr="00361B32">
        <w:rPr>
          <w:rFonts w:ascii="Montserrat" w:hAnsi="Montserrat"/>
          <w:noProof/>
          <w:sz w:val="20"/>
          <w:szCs w:val="20"/>
          <w:lang w:eastAsia="es-MX"/>
        </w:rPr>
        <mc:AlternateContent>
          <mc:Choice Requires="wps">
            <w:drawing>
              <wp:inline distT="0" distB="0" distL="0" distR="0" wp14:anchorId="0986077C" wp14:editId="4E634269">
                <wp:extent cx="6332220" cy="524510"/>
                <wp:effectExtent l="0" t="0" r="11430" b="27940"/>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chemeClr val="bg2">
                            <a:lumMod val="90000"/>
                          </a:schemeClr>
                        </a:solidFill>
                        <a:ln w="9525">
                          <a:solidFill>
                            <a:srgbClr val="000000"/>
                          </a:solidFill>
                          <a:miter lim="800000"/>
                          <a:headEnd/>
                          <a:tailEnd/>
                        </a:ln>
                      </wps:spPr>
                      <wps:txbx>
                        <w:txbxContent>
                          <w:p w14:paraId="69612899" w14:textId="05B345E6" w:rsidR="00A547CA" w:rsidRPr="00955B79" w:rsidRDefault="00A547CA" w:rsidP="00A547CA">
                            <w:pPr>
                              <w:rPr>
                                <w:rFonts w:ascii="Montserrat" w:hAnsi="Montserrat"/>
                                <w:b/>
                                <w:bCs/>
                                <w:sz w:val="20"/>
                                <w:szCs w:val="20"/>
                                <w:lang w:val="es-ES"/>
                              </w:rPr>
                            </w:pPr>
                            <w:r w:rsidRPr="00955B79">
                              <w:rPr>
                                <w:rFonts w:ascii="Montserrat" w:hAnsi="Montserrat"/>
                                <w:b/>
                                <w:bCs/>
                                <w:sz w:val="20"/>
                                <w:szCs w:val="20"/>
                                <w:lang w:val="es-ES"/>
                              </w:rPr>
                              <w:t xml:space="preserve">Costo Total Anual </w:t>
                            </w:r>
                            <w:r>
                              <w:rPr>
                                <w:rFonts w:ascii="Montserrat" w:hAnsi="Montserrat"/>
                                <w:b/>
                                <w:bCs/>
                                <w:sz w:val="20"/>
                                <w:szCs w:val="20"/>
                                <w:lang w:val="es-ES"/>
                              </w:rPr>
                              <w:t xml:space="preserve">Global </w:t>
                            </w:r>
                            <w:r w:rsidRPr="00955B79">
                              <w:rPr>
                                <w:rFonts w:ascii="Montserrat" w:hAnsi="Montserrat"/>
                                <w:b/>
                                <w:bCs/>
                                <w:sz w:val="20"/>
                                <w:szCs w:val="20"/>
                                <w:lang w:val="es-ES"/>
                              </w:rPr>
                              <w:t xml:space="preserve">de la Industria: </w:t>
                            </w:r>
                            <w:r w:rsidRPr="00955B79">
                              <w:rPr>
                                <w:rFonts w:ascii="Montserrat" w:hAnsi="Montserrat"/>
                                <w:sz w:val="20"/>
                                <w:szCs w:val="20"/>
                                <w:lang w:val="es-ES"/>
                              </w:rPr>
                              <w:t xml:space="preserve">El costo total anual de los </w:t>
                            </w:r>
                            <w:r>
                              <w:rPr>
                                <w:rFonts w:ascii="Montserrat" w:hAnsi="Montserrat"/>
                                <w:sz w:val="20"/>
                                <w:szCs w:val="20"/>
                                <w:lang w:val="es-ES"/>
                              </w:rPr>
                              <w:t>Distribui</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Pr>
                                <w:rFonts w:ascii="Montserrat" w:hAnsi="Montserrat"/>
                                <w:b/>
                                <w:bCs/>
                                <w:sz w:val="20"/>
                                <w:szCs w:val="20"/>
                                <w:lang w:val="es-ES"/>
                              </w:rPr>
                              <w:t>3, 330, 367.48</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0986077C" id="_x0000_s1032"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" fillcolor="#cfcdcd [2894]">
                <v:textbox>
                  <w:txbxContent>
                    <w:p w14:paraId="69612899" w14:textId="05B345E6" w:rsidR="00A547CA" w:rsidRPr="00955B79" w:rsidRDefault="00A547CA" w:rsidP="00A547CA">
                      <w:pPr>
                        <w:rPr>
                          <w:rFonts w:ascii="Montserrat" w:hAnsi="Montserrat"/>
                          <w:b/>
                          <w:bCs/>
                          <w:sz w:val="20"/>
                          <w:szCs w:val="20"/>
                          <w:lang w:val="es-ES"/>
                        </w:rPr>
                      </w:pPr>
                      <w:r w:rsidRPr="00955B79">
                        <w:rPr>
                          <w:rFonts w:ascii="Montserrat" w:hAnsi="Montserrat"/>
                          <w:b/>
                          <w:bCs/>
                          <w:sz w:val="20"/>
                          <w:szCs w:val="20"/>
                          <w:lang w:val="es-ES"/>
                        </w:rPr>
                        <w:t xml:space="preserve">Costo Total Anual </w:t>
                      </w:r>
                      <w:r>
                        <w:rPr>
                          <w:rFonts w:ascii="Montserrat" w:hAnsi="Montserrat"/>
                          <w:b/>
                          <w:bCs/>
                          <w:sz w:val="20"/>
                          <w:szCs w:val="20"/>
                          <w:lang w:val="es-ES"/>
                        </w:rPr>
                        <w:t xml:space="preserve">Global </w:t>
                      </w:r>
                      <w:r w:rsidRPr="00955B79">
                        <w:rPr>
                          <w:rFonts w:ascii="Montserrat" w:hAnsi="Montserrat"/>
                          <w:b/>
                          <w:bCs/>
                          <w:sz w:val="20"/>
                          <w:szCs w:val="20"/>
                          <w:lang w:val="es-ES"/>
                        </w:rPr>
                        <w:t xml:space="preserve">de la Industria: </w:t>
                      </w:r>
                      <w:r w:rsidRPr="00955B79">
                        <w:rPr>
                          <w:rFonts w:ascii="Montserrat" w:hAnsi="Montserrat"/>
                          <w:sz w:val="20"/>
                          <w:szCs w:val="20"/>
                          <w:lang w:val="es-ES"/>
                        </w:rPr>
                        <w:t xml:space="preserve">El costo total anual de los </w:t>
                      </w:r>
                      <w:r>
                        <w:rPr>
                          <w:rFonts w:ascii="Montserrat" w:hAnsi="Montserrat"/>
                          <w:sz w:val="20"/>
                          <w:szCs w:val="20"/>
                          <w:lang w:val="es-ES"/>
                        </w:rPr>
                        <w:t>Distribui</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Pr>
                          <w:rFonts w:ascii="Montserrat" w:hAnsi="Montserrat"/>
                          <w:b/>
                          <w:bCs/>
                          <w:sz w:val="20"/>
                          <w:szCs w:val="20"/>
                          <w:lang w:val="es-ES"/>
                        </w:rPr>
                        <w:t>3</w:t>
                      </w:r>
                      <w:r>
                        <w:rPr>
                          <w:rFonts w:ascii="Montserrat" w:hAnsi="Montserrat"/>
                          <w:b/>
                          <w:bCs/>
                          <w:sz w:val="20"/>
                          <w:szCs w:val="20"/>
                          <w:lang w:val="es-ES"/>
                        </w:rPr>
                        <w:t xml:space="preserve">, </w:t>
                      </w:r>
                      <w:r>
                        <w:rPr>
                          <w:rFonts w:ascii="Montserrat" w:hAnsi="Montserrat"/>
                          <w:b/>
                          <w:bCs/>
                          <w:sz w:val="20"/>
                          <w:szCs w:val="20"/>
                          <w:lang w:val="es-ES"/>
                        </w:rPr>
                        <w:t>330</w:t>
                      </w:r>
                      <w:r>
                        <w:rPr>
                          <w:rFonts w:ascii="Montserrat" w:hAnsi="Montserrat"/>
                          <w:b/>
                          <w:bCs/>
                          <w:sz w:val="20"/>
                          <w:szCs w:val="20"/>
                          <w:lang w:val="es-ES"/>
                        </w:rPr>
                        <w:t xml:space="preserve">, </w:t>
                      </w:r>
                      <w:r>
                        <w:rPr>
                          <w:rFonts w:ascii="Montserrat" w:hAnsi="Montserrat"/>
                          <w:b/>
                          <w:bCs/>
                          <w:sz w:val="20"/>
                          <w:szCs w:val="20"/>
                          <w:lang w:val="es-ES"/>
                        </w:rPr>
                        <w:t>367</w:t>
                      </w:r>
                      <w:r>
                        <w:rPr>
                          <w:rFonts w:ascii="Montserrat" w:hAnsi="Montserrat"/>
                          <w:b/>
                          <w:bCs/>
                          <w:sz w:val="20"/>
                          <w:szCs w:val="20"/>
                          <w:lang w:val="es-ES"/>
                        </w:rPr>
                        <w:t>.</w:t>
                      </w:r>
                      <w:r>
                        <w:rPr>
                          <w:rFonts w:ascii="Montserrat" w:hAnsi="Montserrat"/>
                          <w:b/>
                          <w:bCs/>
                          <w:sz w:val="20"/>
                          <w:szCs w:val="20"/>
                          <w:lang w:val="es-ES"/>
                        </w:rPr>
                        <w:t>48</w:t>
                      </w:r>
                      <w:r w:rsidRPr="00955B79">
                        <w:rPr>
                          <w:rFonts w:ascii="Montserrat" w:hAnsi="Montserrat"/>
                          <w:b/>
                          <w:bCs/>
                          <w:sz w:val="20"/>
                          <w:szCs w:val="20"/>
                          <w:lang w:val="es-ES"/>
                        </w:rPr>
                        <w:t xml:space="preserve"> pesos.</w:t>
                      </w:r>
                    </w:p>
                  </w:txbxContent>
                </v:textbox>
                <w10:anchorlock/>
              </v:shape>
            </w:pict>
          </mc:Fallback>
        </mc:AlternateContent>
      </w:r>
    </w:p>
    <w:p w14:paraId="1CD0ABBF" w14:textId="0C598C64" w:rsidR="00A547CA" w:rsidRDefault="00A547CA" w:rsidP="00895123">
      <w:pPr>
        <w:pStyle w:val="Prrafodelista"/>
        <w:tabs>
          <w:tab w:val="left" w:pos="8010"/>
        </w:tabs>
        <w:ind w:left="0"/>
        <w:jc w:val="both"/>
        <w:rPr>
          <w:rFonts w:ascii="Montserrat" w:hAnsi="Montserrat"/>
          <w:sz w:val="20"/>
          <w:szCs w:val="20"/>
          <w:lang w:eastAsia="es-ES"/>
        </w:rPr>
      </w:pPr>
    </w:p>
    <w:p w14:paraId="626B8F2D" w14:textId="77777777" w:rsidR="00A547CA" w:rsidRPr="00361B32" w:rsidRDefault="00A547CA" w:rsidP="00895123">
      <w:pPr>
        <w:pStyle w:val="Prrafodelista"/>
        <w:tabs>
          <w:tab w:val="left" w:pos="8010"/>
        </w:tabs>
        <w:ind w:left="0"/>
        <w:jc w:val="both"/>
        <w:rPr>
          <w:rFonts w:ascii="Montserrat" w:hAnsi="Montserrat"/>
          <w:sz w:val="20"/>
          <w:szCs w:val="20"/>
          <w:lang w:eastAsia="es-ES"/>
        </w:rPr>
      </w:pPr>
    </w:p>
    <w:p w14:paraId="6249DA93" w14:textId="77777777" w:rsidR="00361B32" w:rsidRPr="00A547CA" w:rsidRDefault="00361B32" w:rsidP="00A547CA">
      <w:pPr>
        <w:pStyle w:val="Prrafodelista"/>
        <w:numPr>
          <w:ilvl w:val="0"/>
          <w:numId w:val="16"/>
        </w:numPr>
        <w:jc w:val="both"/>
        <w:rPr>
          <w:rFonts w:ascii="Montserrat" w:hAnsi="Montserrat"/>
          <w:b/>
          <w:sz w:val="20"/>
          <w:szCs w:val="20"/>
          <w:lang w:eastAsia="es-MX"/>
        </w:rPr>
      </w:pPr>
      <w:r w:rsidRPr="00A547CA">
        <w:rPr>
          <w:rFonts w:ascii="Montserrat" w:hAnsi="Montserrat"/>
          <w:b/>
          <w:sz w:val="20"/>
          <w:szCs w:val="20"/>
          <w:lang w:eastAsia="es-MX"/>
        </w:rPr>
        <w:t>Proporcione la estimación de los beneficios que supone la regulación para cada particular, grupo de particulares o industria.</w:t>
      </w:r>
    </w:p>
    <w:p w14:paraId="465335B5" w14:textId="77777777" w:rsidR="00361B32" w:rsidRPr="00361B32" w:rsidRDefault="00361B32" w:rsidP="00895123">
      <w:pPr>
        <w:pStyle w:val="Prrafodelista"/>
        <w:tabs>
          <w:tab w:val="left" w:pos="8010"/>
        </w:tabs>
        <w:ind w:left="0"/>
        <w:jc w:val="both"/>
        <w:rPr>
          <w:rFonts w:ascii="Montserrat" w:hAnsi="Montserrat"/>
          <w:color w:val="FF0000"/>
          <w:sz w:val="20"/>
          <w:szCs w:val="20"/>
          <w:lang w:eastAsia="es-ES"/>
        </w:rPr>
      </w:pPr>
    </w:p>
    <w:p w14:paraId="3A0ECE7C" w14:textId="71841B0C"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La regulación propuesta brinda a los interesados la información necesaria para tramitar oportunamente la obtención</w:t>
      </w:r>
      <w:r w:rsidR="00FA7C37">
        <w:rPr>
          <w:rFonts w:ascii="Montserrat" w:hAnsi="Montserrat"/>
          <w:sz w:val="20"/>
          <w:szCs w:val="20"/>
          <w:lang w:eastAsia="es-ES"/>
        </w:rPr>
        <w:t>, actualización</w:t>
      </w:r>
      <w:r w:rsidRPr="00361B32">
        <w:rPr>
          <w:rFonts w:ascii="Montserrat" w:hAnsi="Montserrat"/>
          <w:sz w:val="20"/>
          <w:szCs w:val="20"/>
          <w:lang w:eastAsia="es-ES"/>
        </w:rPr>
        <w:t xml:space="preserve"> o modificación de un permiso de comercialización de petrolíferos o </w:t>
      </w:r>
      <w:r w:rsidR="00FA7C37">
        <w:rPr>
          <w:rFonts w:ascii="Montserrat" w:hAnsi="Montserrat"/>
          <w:sz w:val="20"/>
          <w:szCs w:val="20"/>
          <w:lang w:eastAsia="es-ES"/>
        </w:rPr>
        <w:t xml:space="preserve">de </w:t>
      </w:r>
      <w:r w:rsidRPr="00361B32">
        <w:rPr>
          <w:rFonts w:ascii="Montserrat" w:hAnsi="Montserrat"/>
          <w:sz w:val="20"/>
          <w:szCs w:val="20"/>
          <w:lang w:eastAsia="es-ES"/>
        </w:rPr>
        <w:t xml:space="preserve">petroquímicos o </w:t>
      </w:r>
      <w:r w:rsidR="00FA7C37">
        <w:rPr>
          <w:rFonts w:ascii="Montserrat" w:hAnsi="Montserrat"/>
          <w:sz w:val="20"/>
          <w:szCs w:val="20"/>
          <w:lang w:eastAsia="es-ES"/>
        </w:rPr>
        <w:t xml:space="preserve">de </w:t>
      </w:r>
      <w:r w:rsidRPr="00361B32">
        <w:rPr>
          <w:rFonts w:ascii="Montserrat" w:hAnsi="Montserrat"/>
          <w:sz w:val="20"/>
          <w:szCs w:val="20"/>
          <w:lang w:eastAsia="es-ES"/>
        </w:rPr>
        <w:t>distribución de petrolíferos por medios distintos a ducto (excepto gas licuado de petróleo para ambas actividades), así como para presentar los documentos que acrediten el cumplimiento de sus obligaciones en tiempo y forma.</w:t>
      </w:r>
    </w:p>
    <w:p w14:paraId="65144CFA"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56D9FC2B" w14:textId="2DF761B5"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En el marco vigente, con frecuencia se ha observado que la Comisión no cuenta con la información suficiente y adecuada para la pronta resolución a las solicitudes de permisos</w:t>
      </w:r>
      <w:r w:rsidR="00FA7C37">
        <w:rPr>
          <w:rFonts w:ascii="Montserrat" w:hAnsi="Montserrat"/>
          <w:sz w:val="20"/>
          <w:szCs w:val="20"/>
          <w:lang w:eastAsia="es-ES"/>
        </w:rPr>
        <w:t xml:space="preserve">, de actualizaciones </w:t>
      </w:r>
      <w:r w:rsidRPr="00361B32">
        <w:rPr>
          <w:rFonts w:ascii="Montserrat" w:hAnsi="Montserrat"/>
          <w:sz w:val="20"/>
          <w:szCs w:val="20"/>
          <w:lang w:eastAsia="es-ES"/>
        </w:rPr>
        <w:t xml:space="preserve">y </w:t>
      </w:r>
      <w:r w:rsidR="00FA7C37">
        <w:rPr>
          <w:rFonts w:ascii="Montserrat" w:hAnsi="Montserrat"/>
          <w:sz w:val="20"/>
          <w:szCs w:val="20"/>
          <w:lang w:eastAsia="es-ES"/>
        </w:rPr>
        <w:t xml:space="preserve">de </w:t>
      </w:r>
      <w:r w:rsidRPr="00361B32">
        <w:rPr>
          <w:rFonts w:ascii="Montserrat" w:hAnsi="Montserrat"/>
          <w:sz w:val="20"/>
          <w:szCs w:val="20"/>
          <w:lang w:eastAsia="es-ES"/>
        </w:rPr>
        <w:t xml:space="preserve">modificaciones, lo cual deriva en el envío de </w:t>
      </w:r>
      <w:r w:rsidR="00FA7C37">
        <w:rPr>
          <w:rFonts w:ascii="Montserrat" w:hAnsi="Montserrat"/>
          <w:sz w:val="20"/>
          <w:szCs w:val="20"/>
          <w:lang w:eastAsia="es-ES"/>
        </w:rPr>
        <w:t>múltiples requerimientos y</w:t>
      </w:r>
      <w:r w:rsidRPr="00361B32">
        <w:rPr>
          <w:rFonts w:ascii="Montserrat" w:hAnsi="Montserrat"/>
          <w:sz w:val="20"/>
          <w:szCs w:val="20"/>
          <w:lang w:eastAsia="es-ES"/>
        </w:rPr>
        <w:t xml:space="preserve"> prevenciones que implican aproximadamente el </w:t>
      </w:r>
      <w:r w:rsidR="00936475">
        <w:rPr>
          <w:rFonts w:ascii="Montserrat" w:hAnsi="Montserrat"/>
          <w:sz w:val="20"/>
          <w:szCs w:val="20"/>
          <w:lang w:eastAsia="es-ES"/>
        </w:rPr>
        <w:t>5</w:t>
      </w:r>
      <w:r w:rsidR="00FA7C37">
        <w:rPr>
          <w:rFonts w:ascii="Montserrat" w:hAnsi="Montserrat"/>
          <w:sz w:val="20"/>
          <w:szCs w:val="20"/>
          <w:lang w:eastAsia="es-ES"/>
        </w:rPr>
        <w:t>0%</w:t>
      </w:r>
      <w:r w:rsidRPr="00361B32">
        <w:rPr>
          <w:rFonts w:ascii="Montserrat" w:hAnsi="Montserrat"/>
          <w:sz w:val="20"/>
          <w:szCs w:val="20"/>
          <w:lang w:eastAsia="es-ES"/>
        </w:rPr>
        <w:t xml:space="preserve"> de</w:t>
      </w:r>
      <w:r w:rsidR="00936475">
        <w:rPr>
          <w:rFonts w:ascii="Montserrat" w:hAnsi="Montserrat"/>
          <w:sz w:val="20"/>
          <w:szCs w:val="20"/>
          <w:lang w:eastAsia="es-ES"/>
        </w:rPr>
        <w:t>l tiempo excedente de resolución de los trámites respecto de los plazos legales aplicables; lo cual, se traduce en</w:t>
      </w:r>
      <w:r w:rsidRPr="00361B32">
        <w:rPr>
          <w:rFonts w:ascii="Montserrat" w:hAnsi="Montserrat"/>
          <w:sz w:val="20"/>
          <w:szCs w:val="20"/>
          <w:lang w:eastAsia="es-ES"/>
        </w:rPr>
        <w:t xml:space="preserve"> carga administrativa para los solicitantes o permisionarios, en comparación a las situaciones en las cuales estos presentan la información oportuna  y necesaria para el análisis de las respectivas solicitudes</w:t>
      </w:r>
      <w:r w:rsidR="00936475">
        <w:rPr>
          <w:rFonts w:ascii="Montserrat" w:hAnsi="Montserrat"/>
          <w:sz w:val="20"/>
          <w:szCs w:val="20"/>
          <w:lang w:eastAsia="es-ES"/>
        </w:rPr>
        <w:t>.</w:t>
      </w:r>
    </w:p>
    <w:p w14:paraId="03ABE64D"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5424A920" w14:textId="295C4AB4" w:rsidR="00361B32" w:rsidRPr="00361B32" w:rsidRDefault="00361B32" w:rsidP="00895123">
      <w:pPr>
        <w:jc w:val="both"/>
        <w:rPr>
          <w:rFonts w:ascii="Montserrat" w:hAnsi="Montserrat"/>
          <w:b/>
          <w:sz w:val="20"/>
          <w:szCs w:val="20"/>
          <w:lang w:eastAsia="es-MX"/>
        </w:rPr>
      </w:pPr>
      <w:r w:rsidRPr="00361B32">
        <w:rPr>
          <w:rFonts w:ascii="Montserrat" w:hAnsi="Montserrat"/>
          <w:b/>
          <w:sz w:val="20"/>
          <w:szCs w:val="20"/>
          <w:lang w:eastAsia="es-MX"/>
        </w:rPr>
        <w:t>Proporcione la estimación monetizada de los beneficios que implica la regulación</w:t>
      </w:r>
    </w:p>
    <w:p w14:paraId="1D79230B" w14:textId="77777777" w:rsidR="00361B32" w:rsidRPr="00361B32" w:rsidRDefault="00361B32" w:rsidP="00895123">
      <w:pPr>
        <w:jc w:val="both"/>
        <w:rPr>
          <w:rFonts w:ascii="Montserrat" w:hAnsi="Montserrat"/>
          <w:b/>
          <w:sz w:val="20"/>
          <w:szCs w:val="20"/>
          <w:lang w:eastAsia="es-MX"/>
        </w:rPr>
      </w:pPr>
    </w:p>
    <w:p w14:paraId="6087E214" w14:textId="2116239C" w:rsidR="005D505F" w:rsidRDefault="00936475" w:rsidP="00895123">
      <w:pPr>
        <w:jc w:val="both"/>
        <w:rPr>
          <w:rFonts w:ascii="Montserrat" w:hAnsi="Montserrat" w:cs="Arial"/>
          <w:sz w:val="20"/>
          <w:szCs w:val="20"/>
          <w:lang w:eastAsia="es-MX"/>
        </w:rPr>
      </w:pPr>
      <w:r>
        <w:rPr>
          <w:rFonts w:ascii="Montserrat" w:hAnsi="Montserrat"/>
          <w:sz w:val="20"/>
          <w:szCs w:val="20"/>
          <w:lang w:eastAsia="es-MX"/>
        </w:rPr>
        <w:t>Teniendo en cuenta lo expuesto en el párrafo anterior, si</w:t>
      </w:r>
      <w:r w:rsidR="00361B32" w:rsidRPr="00361B32">
        <w:rPr>
          <w:rFonts w:ascii="Montserrat" w:hAnsi="Montserrat"/>
          <w:sz w:val="20"/>
          <w:szCs w:val="20"/>
          <w:lang w:eastAsia="es-MX"/>
        </w:rPr>
        <w:t xml:space="preserve"> consideramos </w:t>
      </w:r>
      <w:r>
        <w:rPr>
          <w:rFonts w:ascii="Montserrat" w:hAnsi="Montserrat"/>
          <w:sz w:val="20"/>
          <w:szCs w:val="20"/>
          <w:lang w:eastAsia="es-MX"/>
        </w:rPr>
        <w:t xml:space="preserve">que, con la emisión de la presente regulación es posible que la resolución de los trámites </w:t>
      </w:r>
      <w:r w:rsidRPr="00361B32">
        <w:rPr>
          <w:rFonts w:ascii="Montserrat" w:hAnsi="Montserrat"/>
          <w:sz w:val="20"/>
          <w:szCs w:val="20"/>
          <w:lang w:eastAsia="es-ES"/>
        </w:rPr>
        <w:t>de permisos</w:t>
      </w:r>
      <w:r>
        <w:rPr>
          <w:rFonts w:ascii="Montserrat" w:hAnsi="Montserrat"/>
          <w:sz w:val="20"/>
          <w:szCs w:val="20"/>
          <w:lang w:eastAsia="es-ES"/>
        </w:rPr>
        <w:t xml:space="preserve">, de actualizaciones </w:t>
      </w:r>
      <w:r w:rsidRPr="00361B32">
        <w:rPr>
          <w:rFonts w:ascii="Montserrat" w:hAnsi="Montserrat"/>
          <w:sz w:val="20"/>
          <w:szCs w:val="20"/>
          <w:lang w:eastAsia="es-ES"/>
        </w:rPr>
        <w:t xml:space="preserve">y </w:t>
      </w:r>
      <w:r>
        <w:rPr>
          <w:rFonts w:ascii="Montserrat" w:hAnsi="Montserrat"/>
          <w:sz w:val="20"/>
          <w:szCs w:val="20"/>
          <w:lang w:eastAsia="es-ES"/>
        </w:rPr>
        <w:t xml:space="preserve">de </w:t>
      </w:r>
      <w:r w:rsidRPr="00361B32">
        <w:rPr>
          <w:rFonts w:ascii="Montserrat" w:hAnsi="Montserrat"/>
          <w:sz w:val="20"/>
          <w:szCs w:val="20"/>
          <w:lang w:eastAsia="es-ES"/>
        </w:rPr>
        <w:t>modificaciones</w:t>
      </w:r>
      <w:r>
        <w:rPr>
          <w:rFonts w:ascii="Montserrat" w:hAnsi="Montserrat"/>
          <w:sz w:val="20"/>
          <w:szCs w:val="20"/>
          <w:lang w:eastAsia="es-ES"/>
        </w:rPr>
        <w:t xml:space="preserve"> puedan ser resueltos en los plazos </w:t>
      </w:r>
      <w:r w:rsidR="005D505F">
        <w:rPr>
          <w:rFonts w:ascii="Montserrat" w:hAnsi="Montserrat"/>
          <w:sz w:val="20"/>
          <w:szCs w:val="20"/>
          <w:lang w:eastAsia="es-ES"/>
        </w:rPr>
        <w:t xml:space="preserve">oportunos, el 50 % de excedente promedio de hoy en día se puede traducir a un beneficio por costos administrativos evitados y los cuales se contabilizan con referencia en </w:t>
      </w:r>
      <w:r w:rsidR="005D505F" w:rsidRPr="00361B32">
        <w:rPr>
          <w:rFonts w:ascii="Montserrat" w:hAnsi="Montserrat" w:cs="Arial"/>
          <w:sz w:val="20"/>
          <w:szCs w:val="20"/>
          <w:lang w:eastAsia="es-MX"/>
        </w:rPr>
        <w:t>l</w:t>
      </w:r>
      <w:r w:rsidR="005D505F">
        <w:rPr>
          <w:rFonts w:ascii="Montserrat" w:hAnsi="Montserrat" w:cs="Arial"/>
          <w:sz w:val="20"/>
          <w:szCs w:val="20"/>
          <w:lang w:eastAsia="es-MX"/>
        </w:rPr>
        <w:t>os</w:t>
      </w:r>
      <w:r w:rsidR="005D505F" w:rsidRPr="00361B32">
        <w:rPr>
          <w:rFonts w:ascii="Montserrat" w:hAnsi="Montserrat" w:cs="Arial"/>
          <w:sz w:val="20"/>
          <w:szCs w:val="20"/>
          <w:lang w:eastAsia="es-MX"/>
        </w:rPr>
        <w:t xml:space="preserve"> </w:t>
      </w:r>
      <w:r w:rsidR="005D505F">
        <w:rPr>
          <w:rFonts w:ascii="Montserrat" w:hAnsi="Montserrat" w:cs="Arial"/>
          <w:sz w:val="20"/>
          <w:szCs w:val="20"/>
          <w:lang w:eastAsia="es-MX"/>
        </w:rPr>
        <w:t>sueldos</w:t>
      </w:r>
      <w:r w:rsidR="005D505F" w:rsidRPr="00361B32">
        <w:rPr>
          <w:rFonts w:ascii="Montserrat" w:hAnsi="Montserrat" w:cs="Arial"/>
          <w:sz w:val="20"/>
          <w:szCs w:val="20"/>
          <w:lang w:eastAsia="es-MX"/>
        </w:rPr>
        <w:t xml:space="preserve"> </w:t>
      </w:r>
      <w:r w:rsidR="005D505F">
        <w:rPr>
          <w:rFonts w:ascii="Montserrat" w:hAnsi="Montserrat" w:cs="Arial"/>
          <w:sz w:val="20"/>
          <w:szCs w:val="20"/>
          <w:lang w:eastAsia="es-MX"/>
        </w:rPr>
        <w:t>de personal dedicado a la prestación de los s</w:t>
      </w:r>
      <w:r w:rsidR="005D505F" w:rsidRPr="00361B32">
        <w:rPr>
          <w:rFonts w:ascii="Montserrat" w:hAnsi="Montserrat" w:cs="Arial"/>
          <w:sz w:val="20"/>
          <w:szCs w:val="20"/>
          <w:lang w:eastAsia="es-MX"/>
        </w:rPr>
        <w:t xml:space="preserve">ervicios </w:t>
      </w:r>
      <w:r w:rsidR="005D505F">
        <w:rPr>
          <w:rFonts w:ascii="Montserrat" w:hAnsi="Montserrat" w:cs="Arial"/>
          <w:sz w:val="20"/>
          <w:szCs w:val="20"/>
          <w:lang w:eastAsia="es-MX"/>
        </w:rPr>
        <w:t>Profesionales y legales, así como de Asistencia administrativa</w:t>
      </w:r>
      <w:r w:rsidR="005D505F" w:rsidRPr="00361B32">
        <w:rPr>
          <w:rFonts w:ascii="Montserrat" w:hAnsi="Montserrat" w:cs="Arial"/>
          <w:sz w:val="20"/>
          <w:szCs w:val="20"/>
          <w:vertAlign w:val="subscript"/>
          <w:lang w:eastAsia="es-MX"/>
        </w:rPr>
        <w:t xml:space="preserve"> </w:t>
      </w:r>
      <w:r w:rsidR="005D505F" w:rsidRPr="00361B32">
        <w:rPr>
          <w:rFonts w:ascii="Montserrat" w:hAnsi="Montserrat" w:cs="Arial"/>
          <w:sz w:val="20"/>
          <w:szCs w:val="20"/>
          <w:lang w:eastAsia="es-MX"/>
        </w:rPr>
        <w:t xml:space="preserve">de </w:t>
      </w:r>
      <w:r w:rsidR="005D505F">
        <w:rPr>
          <w:rFonts w:ascii="Montserrat" w:hAnsi="Montserrat" w:cs="Arial"/>
          <w:sz w:val="20"/>
          <w:szCs w:val="20"/>
          <w:lang w:eastAsia="es-MX"/>
        </w:rPr>
        <w:t>$ 83.01 / hora y $ 53.13 / hora.</w:t>
      </w:r>
    </w:p>
    <w:p w14:paraId="05A43833" w14:textId="77777777" w:rsidR="005D505F" w:rsidRDefault="005D505F" w:rsidP="00895123">
      <w:pPr>
        <w:jc w:val="both"/>
        <w:rPr>
          <w:rFonts w:ascii="Montserrat" w:hAnsi="Montserrat" w:cs="Arial"/>
          <w:sz w:val="20"/>
          <w:szCs w:val="20"/>
          <w:lang w:eastAsia="es-MX"/>
        </w:rPr>
      </w:pPr>
    </w:p>
    <w:p w14:paraId="4B421E7C" w14:textId="45339CB0" w:rsidR="00361B32" w:rsidRDefault="005D505F" w:rsidP="00895123">
      <w:pPr>
        <w:jc w:val="both"/>
        <w:rPr>
          <w:rFonts w:ascii="Montserrat" w:hAnsi="Montserrat"/>
          <w:sz w:val="20"/>
          <w:szCs w:val="20"/>
          <w:lang w:eastAsia="es-MX"/>
        </w:rPr>
      </w:pPr>
      <w:r>
        <w:rPr>
          <w:rFonts w:ascii="Montserrat" w:hAnsi="Montserrat" w:cs="Arial"/>
          <w:sz w:val="20"/>
          <w:szCs w:val="20"/>
          <w:lang w:eastAsia="es-MX"/>
        </w:rPr>
        <w:lastRenderedPageBreak/>
        <w:t xml:space="preserve">Al respecto, la reducción de plazos por trámite y los ahorros correspondientes calculados son los siguientes: </w:t>
      </w:r>
      <w:r>
        <w:rPr>
          <w:rFonts w:ascii="Montserrat" w:hAnsi="Montserrat"/>
          <w:sz w:val="20"/>
          <w:szCs w:val="20"/>
          <w:lang w:eastAsia="es-ES"/>
        </w:rPr>
        <w:t xml:space="preserve"> </w:t>
      </w:r>
      <w:r w:rsidR="00936475">
        <w:rPr>
          <w:rFonts w:ascii="Montserrat" w:hAnsi="Montserrat"/>
          <w:sz w:val="20"/>
          <w:szCs w:val="20"/>
          <w:lang w:eastAsia="es-ES"/>
        </w:rPr>
        <w:t xml:space="preserve"> </w:t>
      </w:r>
      <w:r w:rsidR="00361B32" w:rsidRPr="00361B32">
        <w:rPr>
          <w:rFonts w:ascii="Montserrat" w:hAnsi="Montserrat"/>
          <w:sz w:val="20"/>
          <w:szCs w:val="20"/>
          <w:lang w:eastAsia="es-MX"/>
        </w:rPr>
        <w:t xml:space="preserve"> </w:t>
      </w:r>
    </w:p>
    <w:p w14:paraId="680EE1A7" w14:textId="77777777" w:rsidR="005D505F" w:rsidRDefault="005D505F" w:rsidP="00895123">
      <w:pPr>
        <w:jc w:val="both"/>
        <w:rPr>
          <w:rFonts w:ascii="Montserrat" w:hAnsi="Montserrat"/>
          <w:sz w:val="20"/>
          <w:szCs w:val="20"/>
          <w:lang w:eastAsia="es-MX"/>
        </w:rPr>
      </w:pPr>
    </w:p>
    <w:p w14:paraId="65CC449A" w14:textId="38E257C8" w:rsidR="005D505F" w:rsidRDefault="005D505F" w:rsidP="005D505F">
      <w:pPr>
        <w:pStyle w:val="Prrafodelista"/>
        <w:numPr>
          <w:ilvl w:val="0"/>
          <w:numId w:val="13"/>
        </w:numPr>
        <w:jc w:val="both"/>
        <w:rPr>
          <w:rFonts w:ascii="Montserrat" w:hAnsi="Montserrat"/>
          <w:b/>
          <w:bCs/>
          <w:sz w:val="20"/>
          <w:szCs w:val="20"/>
          <w:lang w:val="es-ES"/>
        </w:rPr>
      </w:pPr>
      <w:r>
        <w:rPr>
          <w:rFonts w:ascii="Montserrat" w:hAnsi="Montserrat"/>
          <w:b/>
          <w:bCs/>
          <w:sz w:val="20"/>
          <w:szCs w:val="20"/>
          <w:lang w:val="es-ES"/>
        </w:rPr>
        <w:t xml:space="preserve">Comercialización </w:t>
      </w:r>
      <w:r w:rsidRPr="00935E27">
        <w:rPr>
          <w:rFonts w:ascii="Montserrat" w:hAnsi="Montserrat"/>
          <w:b/>
          <w:bCs/>
          <w:sz w:val="20"/>
          <w:szCs w:val="20"/>
          <w:lang w:val="es-ES"/>
        </w:rPr>
        <w:t>de petrolíferos (excepto gas licuado de petróleo) o petroquímicos:</w:t>
      </w:r>
    </w:p>
    <w:p w14:paraId="72D8F824" w14:textId="556B9BEA" w:rsidR="005D505F" w:rsidRPr="005D505F" w:rsidRDefault="005D505F" w:rsidP="005D505F">
      <w:pPr>
        <w:pStyle w:val="Prrafodelista"/>
        <w:numPr>
          <w:ilvl w:val="0"/>
          <w:numId w:val="14"/>
        </w:numPr>
        <w:jc w:val="both"/>
        <w:rPr>
          <w:rFonts w:ascii="Montserrat" w:hAnsi="Montserrat"/>
          <w:sz w:val="20"/>
          <w:szCs w:val="20"/>
          <w:lang w:val="es-ES"/>
        </w:rPr>
      </w:pPr>
      <w:r w:rsidRPr="005D505F">
        <w:rPr>
          <w:rFonts w:ascii="Montserrat" w:hAnsi="Montserrat"/>
          <w:sz w:val="20"/>
          <w:szCs w:val="20"/>
          <w:lang w:val="es-ES"/>
        </w:rPr>
        <w:t xml:space="preserve">Solicitud de permiso:  </w:t>
      </w:r>
      <w:r>
        <w:rPr>
          <w:rFonts w:ascii="Montserrat" w:hAnsi="Montserrat"/>
          <w:b/>
          <w:sz w:val="20"/>
          <w:szCs w:val="20"/>
          <w:lang w:val="es-ES"/>
        </w:rPr>
        <w:t xml:space="preserve">45 </w:t>
      </w:r>
      <w:r w:rsidRPr="005D505F">
        <w:rPr>
          <w:rFonts w:ascii="Montserrat" w:hAnsi="Montserrat"/>
          <w:bCs/>
          <w:sz w:val="20"/>
          <w:szCs w:val="20"/>
          <w:lang w:val="es-ES"/>
        </w:rPr>
        <w:t>días hábiles (≈ 65 días naturales)</w:t>
      </w:r>
    </w:p>
    <w:p w14:paraId="0688E52A" w14:textId="77777777" w:rsidR="005D505F" w:rsidRPr="005D505F" w:rsidRDefault="005D505F" w:rsidP="00BD0DC0">
      <w:pPr>
        <w:pStyle w:val="Prrafodelista"/>
        <w:numPr>
          <w:ilvl w:val="0"/>
          <w:numId w:val="14"/>
        </w:numPr>
        <w:jc w:val="both"/>
        <w:rPr>
          <w:rFonts w:ascii="Montserrat" w:hAnsi="Montserrat"/>
          <w:sz w:val="20"/>
          <w:szCs w:val="20"/>
          <w:lang w:val="es-ES"/>
        </w:rPr>
      </w:pPr>
      <w:r w:rsidRPr="005D505F">
        <w:rPr>
          <w:rFonts w:ascii="Montserrat" w:hAnsi="Montserrat"/>
          <w:sz w:val="20"/>
          <w:szCs w:val="20"/>
          <w:lang w:val="es-ES"/>
        </w:rPr>
        <w:t xml:space="preserve">Modificación de permiso: </w:t>
      </w:r>
      <w:r>
        <w:rPr>
          <w:rFonts w:ascii="Montserrat" w:hAnsi="Montserrat"/>
          <w:b/>
          <w:sz w:val="20"/>
          <w:szCs w:val="20"/>
          <w:lang w:val="es-ES"/>
        </w:rPr>
        <w:t xml:space="preserve">45 </w:t>
      </w:r>
      <w:r w:rsidRPr="005D505F">
        <w:rPr>
          <w:rFonts w:ascii="Montserrat" w:hAnsi="Montserrat"/>
          <w:bCs/>
          <w:sz w:val="20"/>
          <w:szCs w:val="20"/>
          <w:lang w:val="es-ES"/>
        </w:rPr>
        <w:t>días hábiles (≈ 65 días naturales)</w:t>
      </w:r>
    </w:p>
    <w:p w14:paraId="0FC3DE7F" w14:textId="7EB11196" w:rsidR="005D505F" w:rsidRPr="005D505F" w:rsidRDefault="005D505F" w:rsidP="00BD0DC0">
      <w:pPr>
        <w:pStyle w:val="Prrafodelista"/>
        <w:numPr>
          <w:ilvl w:val="0"/>
          <w:numId w:val="14"/>
        </w:numPr>
        <w:jc w:val="both"/>
        <w:rPr>
          <w:rFonts w:ascii="Montserrat" w:hAnsi="Montserrat"/>
          <w:sz w:val="20"/>
          <w:szCs w:val="20"/>
          <w:lang w:val="es-ES"/>
        </w:rPr>
      </w:pPr>
      <w:r w:rsidRPr="005D505F">
        <w:rPr>
          <w:rFonts w:ascii="Montserrat" w:hAnsi="Montserrat"/>
          <w:sz w:val="20"/>
          <w:szCs w:val="20"/>
          <w:lang w:val="es-ES"/>
        </w:rPr>
        <w:t xml:space="preserve">Actualización de permiso: </w:t>
      </w:r>
      <w:r>
        <w:rPr>
          <w:rFonts w:ascii="Montserrat" w:hAnsi="Montserrat"/>
          <w:b/>
          <w:sz w:val="20"/>
          <w:szCs w:val="20"/>
          <w:lang w:val="es-ES"/>
        </w:rPr>
        <w:t xml:space="preserve">45 </w:t>
      </w:r>
      <w:r w:rsidRPr="005D505F">
        <w:rPr>
          <w:rFonts w:ascii="Montserrat" w:hAnsi="Montserrat"/>
          <w:bCs/>
          <w:sz w:val="20"/>
          <w:szCs w:val="20"/>
          <w:lang w:val="es-ES"/>
        </w:rPr>
        <w:t>días naturales</w:t>
      </w:r>
    </w:p>
    <w:p w14:paraId="06AD8DF5" w14:textId="77777777" w:rsidR="005D505F" w:rsidRDefault="005D505F" w:rsidP="005D505F">
      <w:pPr>
        <w:pStyle w:val="Prrafodelista"/>
        <w:jc w:val="both"/>
        <w:rPr>
          <w:rFonts w:ascii="Montserrat" w:hAnsi="Montserrat"/>
          <w:b/>
          <w:bCs/>
          <w:sz w:val="20"/>
          <w:szCs w:val="20"/>
          <w:lang w:val="es-ES"/>
        </w:rPr>
      </w:pPr>
    </w:p>
    <w:p w14:paraId="039AF557" w14:textId="546375DD" w:rsidR="005D505F" w:rsidRDefault="005D505F" w:rsidP="005D505F">
      <w:pPr>
        <w:pStyle w:val="Prrafodelista"/>
        <w:numPr>
          <w:ilvl w:val="0"/>
          <w:numId w:val="13"/>
        </w:numPr>
        <w:jc w:val="both"/>
        <w:rPr>
          <w:rFonts w:ascii="Montserrat" w:hAnsi="Montserrat"/>
          <w:b/>
          <w:bCs/>
          <w:sz w:val="20"/>
          <w:szCs w:val="20"/>
          <w:lang w:val="es-ES"/>
        </w:rPr>
      </w:pPr>
      <w:r>
        <w:rPr>
          <w:rFonts w:ascii="Montserrat" w:hAnsi="Montserrat"/>
          <w:b/>
          <w:bCs/>
          <w:sz w:val="20"/>
          <w:szCs w:val="20"/>
          <w:lang w:val="es-ES"/>
        </w:rPr>
        <w:t>Distribución por medios distintos a ductos</w:t>
      </w:r>
      <w:r w:rsidRPr="00935E27">
        <w:rPr>
          <w:rFonts w:ascii="Montserrat" w:hAnsi="Montserrat"/>
          <w:b/>
          <w:bCs/>
          <w:sz w:val="20"/>
          <w:szCs w:val="20"/>
          <w:lang w:val="es-ES"/>
        </w:rPr>
        <w:t xml:space="preserve"> de petrolíferos (excepto gas licuado de petróleo) o petroquímicos:</w:t>
      </w:r>
    </w:p>
    <w:p w14:paraId="50D89188" w14:textId="28B7C036" w:rsidR="005D505F" w:rsidRPr="005D505F" w:rsidRDefault="005D505F" w:rsidP="005D505F">
      <w:pPr>
        <w:pStyle w:val="Prrafodelista"/>
        <w:numPr>
          <w:ilvl w:val="0"/>
          <w:numId w:val="15"/>
        </w:numPr>
        <w:jc w:val="both"/>
        <w:rPr>
          <w:rFonts w:ascii="Montserrat" w:hAnsi="Montserrat"/>
          <w:sz w:val="20"/>
          <w:szCs w:val="20"/>
          <w:lang w:val="es-ES"/>
        </w:rPr>
      </w:pPr>
      <w:r w:rsidRPr="005D505F">
        <w:rPr>
          <w:rFonts w:ascii="Montserrat" w:hAnsi="Montserrat"/>
          <w:sz w:val="20"/>
          <w:szCs w:val="20"/>
          <w:lang w:val="es-ES"/>
        </w:rPr>
        <w:t xml:space="preserve">Solicitud de permiso:  </w:t>
      </w:r>
      <w:r>
        <w:rPr>
          <w:rFonts w:ascii="Montserrat" w:hAnsi="Montserrat"/>
          <w:b/>
          <w:sz w:val="20"/>
          <w:szCs w:val="20"/>
          <w:lang w:val="es-ES"/>
        </w:rPr>
        <w:t xml:space="preserve">32 </w:t>
      </w:r>
      <w:r w:rsidRPr="005D505F">
        <w:rPr>
          <w:rFonts w:ascii="Montserrat" w:hAnsi="Montserrat"/>
          <w:bCs/>
          <w:sz w:val="20"/>
          <w:szCs w:val="20"/>
          <w:lang w:val="es-ES"/>
        </w:rPr>
        <w:t xml:space="preserve">días hábiles (≈ </w:t>
      </w:r>
      <w:r>
        <w:rPr>
          <w:rFonts w:ascii="Montserrat" w:hAnsi="Montserrat"/>
          <w:bCs/>
          <w:sz w:val="20"/>
          <w:szCs w:val="20"/>
          <w:lang w:val="es-ES"/>
        </w:rPr>
        <w:t>45</w:t>
      </w:r>
      <w:r w:rsidRPr="005D505F">
        <w:rPr>
          <w:rFonts w:ascii="Montserrat" w:hAnsi="Montserrat"/>
          <w:bCs/>
          <w:sz w:val="20"/>
          <w:szCs w:val="20"/>
          <w:lang w:val="es-ES"/>
        </w:rPr>
        <w:t xml:space="preserve"> días naturales)</w:t>
      </w:r>
    </w:p>
    <w:p w14:paraId="1F53E001" w14:textId="4E339699" w:rsidR="005D505F" w:rsidRPr="005D505F" w:rsidRDefault="005D505F" w:rsidP="005D505F">
      <w:pPr>
        <w:pStyle w:val="Prrafodelista"/>
        <w:numPr>
          <w:ilvl w:val="0"/>
          <w:numId w:val="15"/>
        </w:numPr>
        <w:jc w:val="both"/>
        <w:rPr>
          <w:rFonts w:ascii="Montserrat" w:hAnsi="Montserrat"/>
          <w:sz w:val="20"/>
          <w:szCs w:val="20"/>
          <w:lang w:val="es-ES"/>
        </w:rPr>
      </w:pPr>
      <w:r w:rsidRPr="005D505F">
        <w:rPr>
          <w:rFonts w:ascii="Montserrat" w:hAnsi="Montserrat"/>
          <w:sz w:val="20"/>
          <w:szCs w:val="20"/>
          <w:lang w:val="es-ES"/>
        </w:rPr>
        <w:t xml:space="preserve">Modificación de permiso: </w:t>
      </w:r>
      <w:r>
        <w:rPr>
          <w:rFonts w:ascii="Montserrat" w:hAnsi="Montserrat"/>
          <w:b/>
          <w:sz w:val="20"/>
          <w:szCs w:val="20"/>
          <w:lang w:val="es-ES"/>
        </w:rPr>
        <w:t xml:space="preserve">32 </w:t>
      </w:r>
      <w:r w:rsidRPr="005D505F">
        <w:rPr>
          <w:rFonts w:ascii="Montserrat" w:hAnsi="Montserrat"/>
          <w:bCs/>
          <w:sz w:val="20"/>
          <w:szCs w:val="20"/>
          <w:lang w:val="es-ES"/>
        </w:rPr>
        <w:t xml:space="preserve">días hábiles (≈ </w:t>
      </w:r>
      <w:r>
        <w:rPr>
          <w:rFonts w:ascii="Montserrat" w:hAnsi="Montserrat"/>
          <w:bCs/>
          <w:sz w:val="20"/>
          <w:szCs w:val="20"/>
          <w:lang w:val="es-ES"/>
        </w:rPr>
        <w:t>45</w:t>
      </w:r>
      <w:r w:rsidRPr="005D505F">
        <w:rPr>
          <w:rFonts w:ascii="Montserrat" w:hAnsi="Montserrat"/>
          <w:bCs/>
          <w:sz w:val="20"/>
          <w:szCs w:val="20"/>
          <w:lang w:val="es-ES"/>
        </w:rPr>
        <w:t xml:space="preserve"> días naturales)</w:t>
      </w:r>
    </w:p>
    <w:p w14:paraId="6FC558C8" w14:textId="77777777" w:rsidR="005D505F" w:rsidRPr="005D505F" w:rsidRDefault="005D505F" w:rsidP="005D505F">
      <w:pPr>
        <w:pStyle w:val="Prrafodelista"/>
        <w:numPr>
          <w:ilvl w:val="0"/>
          <w:numId w:val="15"/>
        </w:numPr>
        <w:jc w:val="both"/>
        <w:rPr>
          <w:rFonts w:ascii="Montserrat" w:hAnsi="Montserrat"/>
          <w:sz w:val="20"/>
          <w:szCs w:val="20"/>
          <w:lang w:val="es-ES"/>
        </w:rPr>
      </w:pPr>
      <w:r w:rsidRPr="005D505F">
        <w:rPr>
          <w:rFonts w:ascii="Montserrat" w:hAnsi="Montserrat"/>
          <w:sz w:val="20"/>
          <w:szCs w:val="20"/>
          <w:lang w:val="es-ES"/>
        </w:rPr>
        <w:t xml:space="preserve">Actualización de permiso: </w:t>
      </w:r>
      <w:r>
        <w:rPr>
          <w:rFonts w:ascii="Montserrat" w:hAnsi="Montserrat"/>
          <w:b/>
          <w:sz w:val="20"/>
          <w:szCs w:val="20"/>
          <w:lang w:val="es-ES"/>
        </w:rPr>
        <w:t xml:space="preserve">45 </w:t>
      </w:r>
      <w:r w:rsidRPr="005D505F">
        <w:rPr>
          <w:rFonts w:ascii="Montserrat" w:hAnsi="Montserrat"/>
          <w:bCs/>
          <w:sz w:val="20"/>
          <w:szCs w:val="20"/>
          <w:lang w:val="es-ES"/>
        </w:rPr>
        <w:t>días naturales</w:t>
      </w:r>
    </w:p>
    <w:p w14:paraId="2C48621B" w14:textId="77777777" w:rsidR="005D505F" w:rsidRPr="00361B32" w:rsidRDefault="005D505F" w:rsidP="00895123">
      <w:pPr>
        <w:jc w:val="both"/>
        <w:rPr>
          <w:rFonts w:ascii="Montserrat" w:hAnsi="Montserrat"/>
          <w:sz w:val="20"/>
          <w:szCs w:val="20"/>
          <w:lang w:eastAsia="es-MX"/>
        </w:rPr>
      </w:pPr>
    </w:p>
    <w:p w14:paraId="00C45E78" w14:textId="0868D35A" w:rsidR="005D505F" w:rsidRDefault="005D505F" w:rsidP="00895123">
      <w:pPr>
        <w:pStyle w:val="Prrafodelista"/>
        <w:tabs>
          <w:tab w:val="left" w:pos="8010"/>
        </w:tabs>
        <w:ind w:left="0"/>
        <w:jc w:val="both"/>
        <w:rPr>
          <w:rFonts w:ascii="Montserrat" w:hAnsi="Montserrat"/>
          <w:sz w:val="20"/>
          <w:szCs w:val="20"/>
          <w:lang w:eastAsia="es-ES"/>
        </w:rPr>
      </w:pPr>
    </w:p>
    <w:p w14:paraId="25EB08D7" w14:textId="1E619252" w:rsidR="00361B32" w:rsidRDefault="00883041" w:rsidP="00586E0A">
      <w:pPr>
        <w:pStyle w:val="Prrafodelista"/>
        <w:tabs>
          <w:tab w:val="left" w:pos="8010"/>
        </w:tabs>
        <w:ind w:left="0"/>
        <w:jc w:val="both"/>
        <w:rPr>
          <w:rFonts w:ascii="Montserrat" w:hAnsi="Montserrat"/>
          <w:sz w:val="20"/>
          <w:szCs w:val="20"/>
          <w:lang w:eastAsia="es-ES"/>
        </w:rPr>
      </w:pPr>
      <w:r>
        <w:rPr>
          <w:rFonts w:ascii="Montserrat" w:hAnsi="Montserrat"/>
          <w:sz w:val="20"/>
          <w:szCs w:val="20"/>
          <w:lang w:eastAsia="es-ES"/>
        </w:rPr>
        <w:t>Considerando</w:t>
      </w:r>
      <w:r w:rsidR="0043573A" w:rsidRPr="00361B32">
        <w:rPr>
          <w:rFonts w:ascii="Montserrat" w:hAnsi="Montserrat"/>
          <w:sz w:val="20"/>
          <w:szCs w:val="20"/>
          <w:lang w:eastAsia="es-ES"/>
        </w:rPr>
        <w:t xml:space="preserve"> el universo de permisionarios vigentes a la fecha, </w:t>
      </w:r>
      <w:r>
        <w:rPr>
          <w:rFonts w:ascii="Montserrat" w:hAnsi="Montserrat"/>
          <w:sz w:val="20"/>
          <w:szCs w:val="20"/>
          <w:lang w:eastAsia="es-ES"/>
        </w:rPr>
        <w:t>l</w:t>
      </w:r>
      <w:r w:rsidR="00586E0A">
        <w:rPr>
          <w:rFonts w:ascii="Montserrat" w:hAnsi="Montserrat"/>
          <w:sz w:val="20"/>
          <w:szCs w:val="20"/>
          <w:lang w:eastAsia="es-ES"/>
        </w:rPr>
        <w:t>os beneficios por g</w:t>
      </w:r>
      <w:r w:rsidR="00586E0A" w:rsidRPr="00586E0A">
        <w:rPr>
          <w:rFonts w:ascii="Montserrat" w:hAnsi="Montserrat"/>
          <w:sz w:val="20"/>
          <w:szCs w:val="20"/>
          <w:lang w:eastAsia="es-ES"/>
        </w:rPr>
        <w:t>astos evitados en salarios por tiempo extra de trámites</w:t>
      </w:r>
      <w:r w:rsidR="0043573A">
        <w:rPr>
          <w:rFonts w:ascii="Montserrat" w:hAnsi="Montserrat"/>
          <w:sz w:val="20"/>
          <w:szCs w:val="20"/>
          <w:lang w:eastAsia="es-ES"/>
        </w:rPr>
        <w:t xml:space="preserve"> equivalen a</w:t>
      </w:r>
      <w:r w:rsidR="00586E0A" w:rsidRPr="00586E0A">
        <w:rPr>
          <w:rFonts w:ascii="Montserrat" w:hAnsi="Montserrat"/>
          <w:sz w:val="20"/>
          <w:szCs w:val="20"/>
          <w:lang w:eastAsia="es-ES"/>
        </w:rPr>
        <w:t>:</w:t>
      </w:r>
    </w:p>
    <w:p w14:paraId="4D38489A" w14:textId="03460FCB" w:rsidR="00586E0A" w:rsidRDefault="00586E0A" w:rsidP="00586E0A">
      <w:pPr>
        <w:pStyle w:val="Prrafodelista"/>
        <w:tabs>
          <w:tab w:val="left" w:pos="8010"/>
        </w:tabs>
        <w:ind w:left="0"/>
        <w:jc w:val="both"/>
        <w:rPr>
          <w:rFonts w:ascii="Montserrat" w:hAnsi="Montserrat"/>
          <w:sz w:val="20"/>
          <w:szCs w:val="20"/>
          <w:lang w:eastAsia="es-ES"/>
        </w:rPr>
      </w:pPr>
    </w:p>
    <w:p w14:paraId="31D89C0A" w14:textId="0062B750" w:rsidR="00586E0A" w:rsidRPr="00361B32" w:rsidRDefault="00586E0A" w:rsidP="00586E0A">
      <w:pPr>
        <w:pStyle w:val="Prrafodelista"/>
        <w:tabs>
          <w:tab w:val="left" w:pos="8010"/>
        </w:tabs>
        <w:ind w:left="0"/>
        <w:jc w:val="both"/>
        <w:rPr>
          <w:rFonts w:ascii="Montserrat" w:hAnsi="Montserrat"/>
          <w:bCs/>
          <w:sz w:val="20"/>
          <w:szCs w:val="20"/>
          <w:lang w:eastAsia="es-MX"/>
        </w:rPr>
      </w:pPr>
      <w:r w:rsidRPr="00361B32">
        <w:rPr>
          <w:rFonts w:ascii="Montserrat" w:hAnsi="Montserrat"/>
          <w:noProof/>
          <w:sz w:val="20"/>
          <w:szCs w:val="20"/>
          <w:lang w:eastAsia="es-MX"/>
        </w:rPr>
        <mc:AlternateContent>
          <mc:Choice Requires="wps">
            <w:drawing>
              <wp:inline distT="0" distB="0" distL="0" distR="0" wp14:anchorId="661F2192" wp14:editId="04108512">
                <wp:extent cx="6332220" cy="524510"/>
                <wp:effectExtent l="0" t="0" r="11430" b="27940"/>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rgbClr val="FFFFFF"/>
                        </a:solidFill>
                        <a:ln w="9525">
                          <a:solidFill>
                            <a:srgbClr val="000000"/>
                          </a:solidFill>
                          <a:miter lim="800000"/>
                          <a:headEnd/>
                          <a:tailEnd/>
                        </a:ln>
                      </wps:spPr>
                      <wps:txbx>
                        <w:txbxContent>
                          <w:p w14:paraId="5DE6F570" w14:textId="6DB29D5F" w:rsidR="00586E0A" w:rsidRPr="00955B79" w:rsidRDefault="0043573A" w:rsidP="00586E0A">
                            <w:pPr>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1</w:t>
                            </w:r>
                            <w:r w:rsidR="00586E0A" w:rsidRPr="00955B79">
                              <w:rPr>
                                <w:rFonts w:ascii="Montserrat" w:hAnsi="Montserrat"/>
                                <w:b/>
                                <w:bCs/>
                                <w:sz w:val="20"/>
                                <w:szCs w:val="20"/>
                                <w:lang w:val="es-ES"/>
                              </w:rPr>
                              <w:t xml:space="preserve">: </w:t>
                            </w:r>
                            <w:r w:rsidR="00586E0A" w:rsidRPr="00955B79">
                              <w:rPr>
                                <w:rFonts w:ascii="Montserrat" w:hAnsi="Montserrat"/>
                                <w:sz w:val="20"/>
                                <w:szCs w:val="20"/>
                                <w:lang w:val="es-ES"/>
                              </w:rPr>
                              <w:t xml:space="preserve">El </w:t>
                            </w:r>
                            <w:r>
                              <w:rPr>
                                <w:rFonts w:ascii="Montserrat" w:hAnsi="Montserrat"/>
                                <w:sz w:val="20"/>
                                <w:szCs w:val="20"/>
                                <w:lang w:val="es-ES"/>
                              </w:rPr>
                              <w:t>benefici</w:t>
                            </w:r>
                            <w:r w:rsidR="00586E0A" w:rsidRPr="00955B79">
                              <w:rPr>
                                <w:rFonts w:ascii="Montserrat" w:hAnsi="Montserrat"/>
                                <w:sz w:val="20"/>
                                <w:szCs w:val="20"/>
                                <w:lang w:val="es-ES"/>
                              </w:rPr>
                              <w:t xml:space="preserve">o total anual de los </w:t>
                            </w:r>
                            <w:r>
                              <w:rPr>
                                <w:rFonts w:ascii="Montserrat" w:hAnsi="Montserrat"/>
                                <w:sz w:val="20"/>
                                <w:szCs w:val="20"/>
                                <w:lang w:val="es-ES"/>
                              </w:rPr>
                              <w:t xml:space="preserve">Comercializadores uy </w:t>
                            </w:r>
                            <w:r w:rsidR="00586E0A">
                              <w:rPr>
                                <w:rFonts w:ascii="Montserrat" w:hAnsi="Montserrat"/>
                                <w:sz w:val="20"/>
                                <w:szCs w:val="20"/>
                                <w:lang w:val="es-ES"/>
                              </w:rPr>
                              <w:t>Distribui</w:t>
                            </w:r>
                            <w:r w:rsidR="00586E0A" w:rsidRPr="00955B79">
                              <w:rPr>
                                <w:rFonts w:ascii="Montserrat" w:hAnsi="Montserrat"/>
                                <w:sz w:val="20"/>
                                <w:szCs w:val="20"/>
                                <w:lang w:val="es-ES"/>
                              </w:rPr>
                              <w:t>dores que integran la industria es de</w:t>
                            </w:r>
                            <w:r w:rsidR="00586E0A" w:rsidRPr="00955B79">
                              <w:rPr>
                                <w:rFonts w:ascii="Montserrat" w:hAnsi="Montserrat"/>
                                <w:b/>
                                <w:bCs/>
                                <w:sz w:val="20"/>
                                <w:szCs w:val="20"/>
                                <w:lang w:val="es-ES"/>
                              </w:rPr>
                              <w:t xml:space="preserve"> $</w:t>
                            </w:r>
                            <w:r>
                              <w:rPr>
                                <w:rFonts w:ascii="Montserrat" w:hAnsi="Montserrat"/>
                                <w:b/>
                                <w:bCs/>
                                <w:sz w:val="20"/>
                                <w:szCs w:val="20"/>
                                <w:lang w:val="es-ES"/>
                              </w:rPr>
                              <w:t>2</w:t>
                            </w:r>
                            <w:r w:rsidR="00586E0A">
                              <w:rPr>
                                <w:rFonts w:ascii="Montserrat" w:hAnsi="Montserrat"/>
                                <w:b/>
                                <w:bCs/>
                                <w:sz w:val="20"/>
                                <w:szCs w:val="20"/>
                                <w:lang w:val="es-ES"/>
                              </w:rPr>
                              <w:t xml:space="preserve">, </w:t>
                            </w:r>
                            <w:r>
                              <w:rPr>
                                <w:rFonts w:ascii="Montserrat" w:hAnsi="Montserrat"/>
                                <w:b/>
                                <w:bCs/>
                                <w:sz w:val="20"/>
                                <w:szCs w:val="20"/>
                                <w:lang w:val="es-ES"/>
                              </w:rPr>
                              <w:t>850</w:t>
                            </w:r>
                            <w:r w:rsidR="00586E0A">
                              <w:rPr>
                                <w:rFonts w:ascii="Montserrat" w:hAnsi="Montserrat"/>
                                <w:b/>
                                <w:bCs/>
                                <w:sz w:val="20"/>
                                <w:szCs w:val="20"/>
                                <w:lang w:val="es-ES"/>
                              </w:rPr>
                              <w:t xml:space="preserve">, </w:t>
                            </w:r>
                            <w:r>
                              <w:rPr>
                                <w:rFonts w:ascii="Montserrat" w:hAnsi="Montserrat"/>
                                <w:b/>
                                <w:bCs/>
                                <w:sz w:val="20"/>
                                <w:szCs w:val="20"/>
                                <w:lang w:val="es-ES"/>
                              </w:rPr>
                              <w:t>434</w:t>
                            </w:r>
                            <w:r w:rsidR="00586E0A">
                              <w:rPr>
                                <w:rFonts w:ascii="Montserrat" w:hAnsi="Montserrat"/>
                                <w:b/>
                                <w:bCs/>
                                <w:sz w:val="20"/>
                                <w:szCs w:val="20"/>
                                <w:lang w:val="es-ES"/>
                              </w:rPr>
                              <w:t>.</w:t>
                            </w:r>
                            <w:r>
                              <w:rPr>
                                <w:rFonts w:ascii="Montserrat" w:hAnsi="Montserrat"/>
                                <w:b/>
                                <w:bCs/>
                                <w:sz w:val="20"/>
                                <w:szCs w:val="20"/>
                                <w:lang w:val="es-ES"/>
                              </w:rPr>
                              <w:t>73</w:t>
                            </w:r>
                            <w:r w:rsidR="00586E0A"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661F2192" id="_x0000_s1033"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">
                <v:textbox>
                  <w:txbxContent>
                    <w:p w14:paraId="5DE6F570" w14:textId="6DB29D5F" w:rsidR="00586E0A" w:rsidRPr="00955B79" w:rsidRDefault="0043573A" w:rsidP="00586E0A">
                      <w:pPr>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1</w:t>
                      </w:r>
                      <w:r w:rsidR="00586E0A" w:rsidRPr="00955B79">
                        <w:rPr>
                          <w:rFonts w:ascii="Montserrat" w:hAnsi="Montserrat"/>
                          <w:b/>
                          <w:bCs/>
                          <w:sz w:val="20"/>
                          <w:szCs w:val="20"/>
                          <w:lang w:val="es-ES"/>
                        </w:rPr>
                        <w:t xml:space="preserve">: </w:t>
                      </w:r>
                      <w:r w:rsidR="00586E0A" w:rsidRPr="00955B79">
                        <w:rPr>
                          <w:rFonts w:ascii="Montserrat" w:hAnsi="Montserrat"/>
                          <w:sz w:val="20"/>
                          <w:szCs w:val="20"/>
                          <w:lang w:val="es-ES"/>
                        </w:rPr>
                        <w:t xml:space="preserve">El </w:t>
                      </w:r>
                      <w:r>
                        <w:rPr>
                          <w:rFonts w:ascii="Montserrat" w:hAnsi="Montserrat"/>
                          <w:sz w:val="20"/>
                          <w:szCs w:val="20"/>
                          <w:lang w:val="es-ES"/>
                        </w:rPr>
                        <w:t>benefici</w:t>
                      </w:r>
                      <w:r w:rsidR="00586E0A" w:rsidRPr="00955B79">
                        <w:rPr>
                          <w:rFonts w:ascii="Montserrat" w:hAnsi="Montserrat"/>
                          <w:sz w:val="20"/>
                          <w:szCs w:val="20"/>
                          <w:lang w:val="es-ES"/>
                        </w:rPr>
                        <w:t xml:space="preserve">o total anual de los </w:t>
                      </w:r>
                      <w:r>
                        <w:rPr>
                          <w:rFonts w:ascii="Montserrat" w:hAnsi="Montserrat"/>
                          <w:sz w:val="20"/>
                          <w:szCs w:val="20"/>
                          <w:lang w:val="es-ES"/>
                        </w:rPr>
                        <w:t xml:space="preserve">Comercializadores uy </w:t>
                      </w:r>
                      <w:r w:rsidR="00586E0A">
                        <w:rPr>
                          <w:rFonts w:ascii="Montserrat" w:hAnsi="Montserrat"/>
                          <w:sz w:val="20"/>
                          <w:szCs w:val="20"/>
                          <w:lang w:val="es-ES"/>
                        </w:rPr>
                        <w:t>Distribui</w:t>
                      </w:r>
                      <w:r w:rsidR="00586E0A" w:rsidRPr="00955B79">
                        <w:rPr>
                          <w:rFonts w:ascii="Montserrat" w:hAnsi="Montserrat"/>
                          <w:sz w:val="20"/>
                          <w:szCs w:val="20"/>
                          <w:lang w:val="es-ES"/>
                        </w:rPr>
                        <w:t>dores que integran la industria es de</w:t>
                      </w:r>
                      <w:r w:rsidR="00586E0A" w:rsidRPr="00955B79">
                        <w:rPr>
                          <w:rFonts w:ascii="Montserrat" w:hAnsi="Montserrat"/>
                          <w:b/>
                          <w:bCs/>
                          <w:sz w:val="20"/>
                          <w:szCs w:val="20"/>
                          <w:lang w:val="es-ES"/>
                        </w:rPr>
                        <w:t xml:space="preserve"> $</w:t>
                      </w:r>
                      <w:r>
                        <w:rPr>
                          <w:rFonts w:ascii="Montserrat" w:hAnsi="Montserrat"/>
                          <w:b/>
                          <w:bCs/>
                          <w:sz w:val="20"/>
                          <w:szCs w:val="20"/>
                          <w:lang w:val="es-ES"/>
                        </w:rPr>
                        <w:t>2</w:t>
                      </w:r>
                      <w:r w:rsidR="00586E0A">
                        <w:rPr>
                          <w:rFonts w:ascii="Montserrat" w:hAnsi="Montserrat"/>
                          <w:b/>
                          <w:bCs/>
                          <w:sz w:val="20"/>
                          <w:szCs w:val="20"/>
                          <w:lang w:val="es-ES"/>
                        </w:rPr>
                        <w:t xml:space="preserve">, </w:t>
                      </w:r>
                      <w:r>
                        <w:rPr>
                          <w:rFonts w:ascii="Montserrat" w:hAnsi="Montserrat"/>
                          <w:b/>
                          <w:bCs/>
                          <w:sz w:val="20"/>
                          <w:szCs w:val="20"/>
                          <w:lang w:val="es-ES"/>
                        </w:rPr>
                        <w:t>850</w:t>
                      </w:r>
                      <w:r w:rsidR="00586E0A">
                        <w:rPr>
                          <w:rFonts w:ascii="Montserrat" w:hAnsi="Montserrat"/>
                          <w:b/>
                          <w:bCs/>
                          <w:sz w:val="20"/>
                          <w:szCs w:val="20"/>
                          <w:lang w:val="es-ES"/>
                        </w:rPr>
                        <w:t xml:space="preserve">, </w:t>
                      </w:r>
                      <w:r>
                        <w:rPr>
                          <w:rFonts w:ascii="Montserrat" w:hAnsi="Montserrat"/>
                          <w:b/>
                          <w:bCs/>
                          <w:sz w:val="20"/>
                          <w:szCs w:val="20"/>
                          <w:lang w:val="es-ES"/>
                        </w:rPr>
                        <w:t>434</w:t>
                      </w:r>
                      <w:r w:rsidR="00586E0A">
                        <w:rPr>
                          <w:rFonts w:ascii="Montserrat" w:hAnsi="Montserrat"/>
                          <w:b/>
                          <w:bCs/>
                          <w:sz w:val="20"/>
                          <w:szCs w:val="20"/>
                          <w:lang w:val="es-ES"/>
                        </w:rPr>
                        <w:t>.</w:t>
                      </w:r>
                      <w:r>
                        <w:rPr>
                          <w:rFonts w:ascii="Montserrat" w:hAnsi="Montserrat"/>
                          <w:b/>
                          <w:bCs/>
                          <w:sz w:val="20"/>
                          <w:szCs w:val="20"/>
                          <w:lang w:val="es-ES"/>
                        </w:rPr>
                        <w:t>73</w:t>
                      </w:r>
                      <w:r w:rsidR="00586E0A" w:rsidRPr="00955B79">
                        <w:rPr>
                          <w:rFonts w:ascii="Montserrat" w:hAnsi="Montserrat"/>
                          <w:b/>
                          <w:bCs/>
                          <w:sz w:val="20"/>
                          <w:szCs w:val="20"/>
                          <w:lang w:val="es-ES"/>
                        </w:rPr>
                        <w:t xml:space="preserve"> pesos.</w:t>
                      </w:r>
                    </w:p>
                  </w:txbxContent>
                </v:textbox>
                <w10:anchorlock/>
              </v:shape>
            </w:pict>
          </mc:Fallback>
        </mc:AlternateContent>
      </w:r>
    </w:p>
    <w:p w14:paraId="44BEE9AF" w14:textId="77777777" w:rsidR="00361B32" w:rsidRPr="00361B32" w:rsidRDefault="00361B32" w:rsidP="00895123">
      <w:pPr>
        <w:jc w:val="both"/>
        <w:rPr>
          <w:rFonts w:ascii="Montserrat" w:hAnsi="Montserrat"/>
          <w:b/>
          <w:sz w:val="20"/>
          <w:szCs w:val="20"/>
          <w:lang w:eastAsia="es-MX"/>
        </w:rPr>
      </w:pPr>
    </w:p>
    <w:p w14:paraId="23EC6BFE" w14:textId="08565297" w:rsidR="00361B32" w:rsidRPr="00361B32" w:rsidRDefault="00361B32" w:rsidP="00895123">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Asimismo, la regulación propuesta integra el conjunto de obligaciones a las que están sujetos los permisionarios de comercialización de petrolíferos o petroquímicos y distribución de petrolíferos por medios distintos a ducto (excepto gas licuado de petróleo para ambas actividades)</w:t>
      </w:r>
      <w:r w:rsidR="004D12BD">
        <w:rPr>
          <w:rFonts w:ascii="Montserrat" w:hAnsi="Montserrat"/>
          <w:sz w:val="20"/>
          <w:szCs w:val="20"/>
          <w:lang w:eastAsia="es-ES"/>
        </w:rPr>
        <w:t>, especificando los medios, plazos y criterios de evaluación de estas</w:t>
      </w:r>
      <w:r w:rsidRPr="00361B32">
        <w:rPr>
          <w:rFonts w:ascii="Montserrat" w:hAnsi="Montserrat"/>
          <w:sz w:val="20"/>
          <w:szCs w:val="20"/>
          <w:lang w:eastAsia="es-ES"/>
        </w:rPr>
        <w:t xml:space="preserve">. Lo anterior </w:t>
      </w:r>
      <w:r w:rsidR="004D12BD">
        <w:rPr>
          <w:rFonts w:ascii="Montserrat" w:hAnsi="Montserrat"/>
          <w:sz w:val="20"/>
          <w:szCs w:val="20"/>
          <w:lang w:eastAsia="es-ES"/>
        </w:rPr>
        <w:t xml:space="preserve">otorga certeza jurídica y </w:t>
      </w:r>
      <w:r w:rsidRPr="00361B32">
        <w:rPr>
          <w:rFonts w:ascii="Montserrat" w:hAnsi="Montserrat"/>
          <w:sz w:val="20"/>
          <w:szCs w:val="20"/>
          <w:lang w:eastAsia="es-ES"/>
        </w:rPr>
        <w:t>beneficia a los permisionarios al proporcionales la información completa de las obligaciones, evitando así incurrir en faltas y ser sujetos a multas o sanciones por falta de conocimiento del marco regulatorio vigente.</w:t>
      </w:r>
    </w:p>
    <w:p w14:paraId="3FF7C42B"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0F943212" w14:textId="0BD24EB3" w:rsidR="00361B32" w:rsidRDefault="00361B32" w:rsidP="00895123">
      <w:pPr>
        <w:jc w:val="both"/>
        <w:rPr>
          <w:rFonts w:ascii="Montserrat" w:hAnsi="Montserrat"/>
          <w:sz w:val="20"/>
          <w:szCs w:val="20"/>
          <w:lang w:eastAsia="es-ES"/>
        </w:rPr>
      </w:pPr>
      <w:r w:rsidRPr="00361B32">
        <w:rPr>
          <w:rFonts w:ascii="Montserrat" w:hAnsi="Montserrat"/>
          <w:sz w:val="20"/>
          <w:szCs w:val="20"/>
          <w:lang w:eastAsia="es-ES"/>
        </w:rPr>
        <w:t xml:space="preserve">De acuerdo con el artículo 86, fracción II de la LH, </w:t>
      </w:r>
      <w:r w:rsidR="00883041">
        <w:rPr>
          <w:rFonts w:ascii="Montserrat" w:hAnsi="Montserrat"/>
          <w:sz w:val="20"/>
          <w:szCs w:val="20"/>
          <w:lang w:eastAsia="es-ES"/>
        </w:rPr>
        <w:t xml:space="preserve">se establecen </w:t>
      </w:r>
      <w:r w:rsidR="00883041" w:rsidRPr="00361B32">
        <w:rPr>
          <w:rFonts w:ascii="Montserrat" w:hAnsi="Montserrat"/>
          <w:sz w:val="20"/>
          <w:szCs w:val="20"/>
          <w:lang w:eastAsia="es-ES"/>
        </w:rPr>
        <w:t>los incumplimientos o faltas</w:t>
      </w:r>
      <w:r w:rsidR="00883041">
        <w:rPr>
          <w:rFonts w:ascii="Montserrat" w:hAnsi="Montserrat"/>
          <w:sz w:val="20"/>
          <w:szCs w:val="20"/>
          <w:lang w:eastAsia="es-ES"/>
        </w:rPr>
        <w:t xml:space="preserve"> por los que</w:t>
      </w:r>
      <w:r w:rsidR="00883041">
        <w:rPr>
          <w:rFonts w:ascii="Montserrat" w:hAnsi="Montserrat"/>
          <w:sz w:val="20"/>
          <w:szCs w:val="20"/>
          <w:lang w:eastAsia="es-ES"/>
        </w:rPr>
        <w:t xml:space="preserve"> </w:t>
      </w:r>
      <w:r w:rsidRPr="00361B32">
        <w:rPr>
          <w:rFonts w:ascii="Montserrat" w:hAnsi="Montserrat"/>
          <w:sz w:val="20"/>
          <w:szCs w:val="20"/>
          <w:lang w:eastAsia="es-ES"/>
        </w:rPr>
        <w:t>la Comisión Reguladora de Energía sancionará a los permisionarios de las actividades reguladas</w:t>
      </w:r>
      <w:r w:rsidR="00883041">
        <w:rPr>
          <w:rFonts w:ascii="Montserrat" w:hAnsi="Montserrat"/>
          <w:sz w:val="20"/>
          <w:szCs w:val="20"/>
          <w:lang w:eastAsia="es-ES"/>
        </w:rPr>
        <w:t>.</w:t>
      </w:r>
    </w:p>
    <w:p w14:paraId="1E0B837C" w14:textId="3ABFE511" w:rsidR="004D12BD" w:rsidRDefault="004D12BD" w:rsidP="00895123">
      <w:pPr>
        <w:jc w:val="both"/>
        <w:rPr>
          <w:rFonts w:ascii="Montserrat" w:hAnsi="Montserrat"/>
          <w:sz w:val="20"/>
          <w:szCs w:val="20"/>
          <w:lang w:eastAsia="es-ES"/>
        </w:rPr>
      </w:pPr>
    </w:p>
    <w:p w14:paraId="1DC3551B" w14:textId="097D7852" w:rsidR="00361B32" w:rsidRPr="00361B32" w:rsidRDefault="00361B32" w:rsidP="00895123">
      <w:pPr>
        <w:tabs>
          <w:tab w:val="left" w:pos="8010"/>
        </w:tabs>
        <w:jc w:val="both"/>
        <w:rPr>
          <w:rFonts w:ascii="Montserrat" w:hAnsi="Montserrat"/>
          <w:sz w:val="20"/>
          <w:szCs w:val="20"/>
          <w:lang w:eastAsia="es-ES"/>
        </w:rPr>
      </w:pPr>
      <w:r w:rsidRPr="00361B32">
        <w:rPr>
          <w:rFonts w:ascii="Montserrat" w:hAnsi="Montserrat"/>
          <w:sz w:val="20"/>
          <w:szCs w:val="20"/>
          <w:lang w:eastAsia="es-ES"/>
        </w:rPr>
        <w:t>La información sobre estas sanciones permite hacer una estimación monetizada de los costos evitados a los permisionarios</w:t>
      </w:r>
      <w:r w:rsidR="004D12BD">
        <w:rPr>
          <w:rFonts w:ascii="Montserrat" w:hAnsi="Montserrat"/>
          <w:sz w:val="20"/>
          <w:szCs w:val="20"/>
          <w:lang w:eastAsia="es-ES"/>
        </w:rPr>
        <w:t xml:space="preserve"> por objeto de sanciones</w:t>
      </w:r>
      <w:r w:rsidR="007022C3">
        <w:rPr>
          <w:rFonts w:ascii="Montserrat" w:hAnsi="Montserrat"/>
          <w:sz w:val="20"/>
          <w:szCs w:val="20"/>
          <w:lang w:eastAsia="es-ES"/>
        </w:rPr>
        <w:t>, si se</w:t>
      </w:r>
      <w:r w:rsidR="007022C3" w:rsidRPr="00361B32">
        <w:rPr>
          <w:rFonts w:ascii="Montserrat" w:hAnsi="Montserrat"/>
          <w:sz w:val="20"/>
          <w:szCs w:val="20"/>
          <w:lang w:eastAsia="es-ES"/>
        </w:rPr>
        <w:t xml:space="preserve"> consider</w:t>
      </w:r>
      <w:r w:rsidR="007022C3">
        <w:rPr>
          <w:rFonts w:ascii="Montserrat" w:hAnsi="Montserrat"/>
          <w:sz w:val="20"/>
          <w:szCs w:val="20"/>
          <w:lang w:eastAsia="es-ES"/>
        </w:rPr>
        <w:t>a</w:t>
      </w:r>
      <w:r w:rsidR="007022C3" w:rsidRPr="00361B32">
        <w:rPr>
          <w:rFonts w:ascii="Montserrat" w:hAnsi="Montserrat"/>
          <w:sz w:val="20"/>
          <w:szCs w:val="20"/>
          <w:lang w:eastAsia="es-ES"/>
        </w:rPr>
        <w:t xml:space="preserve"> el salario mínimo general de 172.87 pesos diarios, aprobado para 2022.</w:t>
      </w:r>
    </w:p>
    <w:p w14:paraId="69A4B796" w14:textId="77777777" w:rsidR="00361B32" w:rsidRPr="00361B32" w:rsidRDefault="00361B32" w:rsidP="00895123">
      <w:pPr>
        <w:tabs>
          <w:tab w:val="left" w:pos="8010"/>
        </w:tabs>
        <w:jc w:val="both"/>
        <w:rPr>
          <w:rFonts w:ascii="Montserrat" w:hAnsi="Montserrat"/>
          <w:sz w:val="20"/>
          <w:szCs w:val="20"/>
          <w:lang w:eastAsia="es-ES"/>
        </w:rPr>
      </w:pPr>
    </w:p>
    <w:p w14:paraId="300F4FC8" w14:textId="7B7B9BA6" w:rsidR="00586E0A" w:rsidRDefault="00586E0A" w:rsidP="00895123">
      <w:pPr>
        <w:tabs>
          <w:tab w:val="left" w:pos="8010"/>
        </w:tabs>
        <w:jc w:val="both"/>
        <w:rPr>
          <w:rFonts w:ascii="Montserrat" w:hAnsi="Montserrat"/>
          <w:sz w:val="20"/>
          <w:szCs w:val="20"/>
          <w:lang w:eastAsia="es-ES"/>
        </w:rPr>
      </w:pPr>
      <w:r>
        <w:rPr>
          <w:rFonts w:ascii="Montserrat" w:hAnsi="Montserrat"/>
          <w:sz w:val="20"/>
          <w:szCs w:val="20"/>
          <w:lang w:eastAsia="es-ES"/>
        </w:rPr>
        <w:t>A continuación se describe e</w:t>
      </w:r>
      <w:r w:rsidR="00361B32" w:rsidRPr="00361B32">
        <w:rPr>
          <w:rFonts w:ascii="Montserrat" w:hAnsi="Montserrat"/>
          <w:sz w:val="20"/>
          <w:szCs w:val="20"/>
          <w:lang w:eastAsia="es-ES"/>
        </w:rPr>
        <w:t xml:space="preserve">l monto acumulado en el caso de que </w:t>
      </w:r>
      <w:r w:rsidR="004D12BD">
        <w:rPr>
          <w:rFonts w:ascii="Montserrat" w:hAnsi="Montserrat"/>
          <w:sz w:val="20"/>
          <w:szCs w:val="20"/>
          <w:lang w:eastAsia="es-ES"/>
        </w:rPr>
        <w:t>los</w:t>
      </w:r>
      <w:r w:rsidR="00361B32" w:rsidRPr="00361B32">
        <w:rPr>
          <w:rFonts w:ascii="Montserrat" w:hAnsi="Montserrat"/>
          <w:sz w:val="20"/>
          <w:szCs w:val="20"/>
          <w:lang w:eastAsia="es-ES"/>
        </w:rPr>
        <w:t xml:space="preserve"> permisionario</w:t>
      </w:r>
      <w:r w:rsidR="004D12BD">
        <w:rPr>
          <w:rFonts w:ascii="Montserrat" w:hAnsi="Montserrat"/>
          <w:sz w:val="20"/>
          <w:szCs w:val="20"/>
          <w:lang w:eastAsia="es-ES"/>
        </w:rPr>
        <w:t>s</w:t>
      </w:r>
      <w:r w:rsidR="00361B32" w:rsidRPr="00361B32">
        <w:rPr>
          <w:rFonts w:ascii="Montserrat" w:hAnsi="Montserrat"/>
          <w:sz w:val="20"/>
          <w:szCs w:val="20"/>
          <w:lang w:eastAsia="es-ES"/>
        </w:rPr>
        <w:t xml:space="preserve"> de Comercialización</w:t>
      </w:r>
      <w:r w:rsidR="004D12BD">
        <w:rPr>
          <w:rFonts w:ascii="Montserrat" w:hAnsi="Montserrat"/>
          <w:sz w:val="20"/>
          <w:szCs w:val="20"/>
          <w:lang w:eastAsia="es-ES"/>
        </w:rPr>
        <w:t xml:space="preserve"> de </w:t>
      </w:r>
      <w:r>
        <w:rPr>
          <w:rFonts w:ascii="Montserrat" w:hAnsi="Montserrat"/>
          <w:sz w:val="20"/>
          <w:szCs w:val="20"/>
          <w:lang w:eastAsia="es-ES"/>
        </w:rPr>
        <w:t>petrolíferos</w:t>
      </w:r>
      <w:r w:rsidR="004D12BD">
        <w:rPr>
          <w:rFonts w:ascii="Montserrat" w:hAnsi="Montserrat"/>
          <w:sz w:val="20"/>
          <w:szCs w:val="20"/>
          <w:lang w:eastAsia="es-ES"/>
        </w:rPr>
        <w:t xml:space="preserve"> o de petroquímicos o de Distribución de petrolíferos</w:t>
      </w:r>
      <w:r w:rsidR="00361B32" w:rsidRPr="00361B32">
        <w:rPr>
          <w:rFonts w:ascii="Montserrat" w:hAnsi="Montserrat"/>
          <w:sz w:val="20"/>
          <w:szCs w:val="20"/>
          <w:lang w:eastAsia="es-ES"/>
        </w:rPr>
        <w:t xml:space="preserve"> incurriera</w:t>
      </w:r>
      <w:r w:rsidR="004D12BD">
        <w:rPr>
          <w:rFonts w:ascii="Montserrat" w:hAnsi="Montserrat"/>
          <w:sz w:val="20"/>
          <w:szCs w:val="20"/>
          <w:lang w:eastAsia="es-ES"/>
        </w:rPr>
        <w:t>n</w:t>
      </w:r>
      <w:r w:rsidR="00361B32" w:rsidRPr="00361B32">
        <w:rPr>
          <w:rFonts w:ascii="Montserrat" w:hAnsi="Montserrat"/>
          <w:sz w:val="20"/>
          <w:szCs w:val="20"/>
          <w:lang w:eastAsia="es-ES"/>
        </w:rPr>
        <w:t xml:space="preserve"> en todos los incumplimientos o faltas </w:t>
      </w:r>
      <w:r w:rsidR="00883041">
        <w:rPr>
          <w:rFonts w:ascii="Montserrat" w:hAnsi="Montserrat"/>
          <w:sz w:val="20"/>
          <w:szCs w:val="20"/>
          <w:lang w:eastAsia="es-ES"/>
        </w:rPr>
        <w:t>posibles</w:t>
      </w:r>
      <w:r w:rsidR="004D12BD">
        <w:rPr>
          <w:rFonts w:ascii="Montserrat" w:hAnsi="Montserrat"/>
          <w:sz w:val="20"/>
          <w:szCs w:val="20"/>
          <w:lang w:eastAsia="es-ES"/>
        </w:rPr>
        <w:t>, except</w:t>
      </w:r>
      <w:r>
        <w:rPr>
          <w:rFonts w:ascii="Montserrat" w:hAnsi="Montserrat"/>
          <w:sz w:val="20"/>
          <w:szCs w:val="20"/>
          <w:lang w:eastAsia="es-ES"/>
        </w:rPr>
        <w:t xml:space="preserve">uando </w:t>
      </w:r>
      <w:r w:rsidR="004D12BD">
        <w:rPr>
          <w:rFonts w:ascii="Montserrat" w:hAnsi="Montserrat"/>
          <w:sz w:val="20"/>
          <w:szCs w:val="20"/>
          <w:lang w:eastAsia="es-ES"/>
        </w:rPr>
        <w:t>a la cesión de derechos del permiso o las modificaciones técnicas de los</w:t>
      </w:r>
      <w:r>
        <w:rPr>
          <w:rFonts w:ascii="Montserrat" w:hAnsi="Montserrat"/>
          <w:sz w:val="20"/>
          <w:szCs w:val="20"/>
          <w:lang w:eastAsia="es-ES"/>
        </w:rPr>
        <w:t xml:space="preserve"> sistemas</w:t>
      </w:r>
      <w:r w:rsidR="00883041" w:rsidRPr="00883041">
        <w:rPr>
          <w:rFonts w:ascii="Montserrat" w:hAnsi="Montserrat"/>
          <w:sz w:val="20"/>
          <w:szCs w:val="20"/>
          <w:lang w:eastAsia="es-ES"/>
        </w:rPr>
        <w:t xml:space="preserve"> </w:t>
      </w:r>
      <w:r w:rsidR="00883041">
        <w:rPr>
          <w:rFonts w:ascii="Montserrat" w:hAnsi="Montserrat"/>
          <w:sz w:val="20"/>
          <w:szCs w:val="20"/>
          <w:lang w:eastAsia="es-ES"/>
        </w:rPr>
        <w:t>sin la autorización correspondiente</w:t>
      </w:r>
      <w:r>
        <w:rPr>
          <w:rFonts w:ascii="Montserrat" w:hAnsi="Montserrat"/>
          <w:sz w:val="20"/>
          <w:szCs w:val="20"/>
          <w:lang w:eastAsia="es-ES"/>
        </w:rPr>
        <w:t xml:space="preserve">, según aplique; ya que estos supuestos fueron afectados por el porcentaje estimado de frecuencia con el que estos </w:t>
      </w:r>
      <w:r w:rsidR="0043573A">
        <w:rPr>
          <w:rFonts w:ascii="Montserrat" w:hAnsi="Montserrat"/>
          <w:sz w:val="20"/>
          <w:szCs w:val="20"/>
          <w:lang w:eastAsia="es-ES"/>
        </w:rPr>
        <w:t>trámites</w:t>
      </w:r>
      <w:r>
        <w:rPr>
          <w:rFonts w:ascii="Montserrat" w:hAnsi="Montserrat"/>
          <w:sz w:val="20"/>
          <w:szCs w:val="20"/>
          <w:lang w:eastAsia="es-ES"/>
        </w:rPr>
        <w:t xml:space="preserve"> </w:t>
      </w:r>
      <w:r>
        <w:rPr>
          <w:rFonts w:ascii="Montserrat" w:hAnsi="Montserrat"/>
          <w:sz w:val="20"/>
          <w:szCs w:val="20"/>
          <w:lang w:eastAsia="es-ES"/>
        </w:rPr>
        <w:lastRenderedPageBreak/>
        <w:t xml:space="preserve">de modificaciones se presentan anualmente </w:t>
      </w:r>
      <w:r w:rsidR="00883041">
        <w:rPr>
          <w:rFonts w:ascii="Montserrat" w:hAnsi="Montserrat"/>
          <w:sz w:val="20"/>
          <w:szCs w:val="20"/>
          <w:lang w:eastAsia="es-ES"/>
        </w:rPr>
        <w:t xml:space="preserve">a la Comisión </w:t>
      </w:r>
      <w:r w:rsidRPr="00935E27">
        <w:rPr>
          <w:rFonts w:ascii="Montserrat" w:hAnsi="Montserrat"/>
          <w:sz w:val="20"/>
          <w:szCs w:val="20"/>
          <w:lang w:val="es-ES"/>
        </w:rPr>
        <w:t xml:space="preserve">(ver anexo </w:t>
      </w:r>
      <w:r w:rsidRPr="0002022C">
        <w:rPr>
          <w:rFonts w:ascii="Montserrat" w:hAnsi="Montserrat"/>
          <w:i/>
          <w:iCs/>
          <w:sz w:val="20"/>
          <w:szCs w:val="20"/>
          <w:lang w:val="es-ES"/>
        </w:rPr>
        <w:t>“Análisis_costo_beneficio_dacg_com_dom_ptl .xlsx”</w:t>
      </w:r>
      <w:r w:rsidRPr="00935E27">
        <w:rPr>
          <w:rFonts w:ascii="Montserrat" w:hAnsi="Montserrat"/>
          <w:sz w:val="20"/>
          <w:szCs w:val="20"/>
          <w:lang w:val="es-ES"/>
        </w:rPr>
        <w:t>)</w:t>
      </w:r>
      <w:r>
        <w:rPr>
          <w:rFonts w:ascii="Montserrat" w:hAnsi="Montserrat"/>
          <w:sz w:val="20"/>
          <w:szCs w:val="20"/>
          <w:lang w:eastAsia="es-ES"/>
        </w:rPr>
        <w:t>.</w:t>
      </w:r>
    </w:p>
    <w:p w14:paraId="79BD0137" w14:textId="62E48E25" w:rsidR="0043573A" w:rsidRDefault="0043573A" w:rsidP="00895123">
      <w:pPr>
        <w:tabs>
          <w:tab w:val="left" w:pos="8010"/>
        </w:tabs>
        <w:jc w:val="both"/>
        <w:rPr>
          <w:rFonts w:ascii="Montserrat" w:hAnsi="Montserrat"/>
          <w:sz w:val="20"/>
          <w:szCs w:val="20"/>
          <w:lang w:eastAsia="es-ES"/>
        </w:rPr>
      </w:pPr>
    </w:p>
    <w:p w14:paraId="2A05E221" w14:textId="5F03268F" w:rsidR="0043573A" w:rsidRDefault="0043573A" w:rsidP="0043573A">
      <w:pPr>
        <w:pStyle w:val="Prrafodelista"/>
        <w:tabs>
          <w:tab w:val="left" w:pos="8010"/>
        </w:tabs>
        <w:ind w:left="0"/>
        <w:jc w:val="both"/>
        <w:rPr>
          <w:rFonts w:ascii="Montserrat" w:hAnsi="Montserrat"/>
          <w:sz w:val="20"/>
          <w:szCs w:val="20"/>
          <w:lang w:eastAsia="es-ES"/>
        </w:rPr>
      </w:pPr>
      <w:r w:rsidRPr="00361B32">
        <w:rPr>
          <w:rFonts w:ascii="Montserrat" w:hAnsi="Montserrat"/>
          <w:sz w:val="20"/>
          <w:szCs w:val="20"/>
          <w:lang w:eastAsia="es-ES"/>
        </w:rPr>
        <w:t xml:space="preserve">Tomando en cuenta el universo de permisionarios vigentes a la </w:t>
      </w:r>
      <w:r w:rsidR="00883041" w:rsidRPr="00361B32">
        <w:rPr>
          <w:rFonts w:ascii="Montserrat" w:hAnsi="Montserrat"/>
          <w:sz w:val="20"/>
          <w:szCs w:val="20"/>
          <w:lang w:eastAsia="es-ES"/>
        </w:rPr>
        <w:t>fecha,</w:t>
      </w:r>
      <w:r w:rsidR="00883041">
        <w:rPr>
          <w:rFonts w:ascii="Montserrat" w:hAnsi="Montserrat"/>
          <w:sz w:val="20"/>
          <w:szCs w:val="20"/>
          <w:lang w:eastAsia="es-ES"/>
        </w:rPr>
        <w:t xml:space="preserve"> así como los montos mínimos calculados por cada tipo de sanción</w:t>
      </w:r>
      <w:r w:rsidRPr="00361B32">
        <w:rPr>
          <w:rFonts w:ascii="Montserrat" w:hAnsi="Montserrat"/>
          <w:sz w:val="20"/>
          <w:szCs w:val="20"/>
          <w:lang w:eastAsia="es-ES"/>
        </w:rPr>
        <w:t xml:space="preserve">, </w:t>
      </w:r>
      <w:r>
        <w:rPr>
          <w:rFonts w:ascii="Montserrat" w:hAnsi="Montserrat"/>
          <w:sz w:val="20"/>
          <w:szCs w:val="20"/>
          <w:lang w:eastAsia="es-ES"/>
        </w:rPr>
        <w:t>los beneficios por g</w:t>
      </w:r>
      <w:r w:rsidRPr="00586E0A">
        <w:rPr>
          <w:rFonts w:ascii="Montserrat" w:hAnsi="Montserrat"/>
          <w:sz w:val="20"/>
          <w:szCs w:val="20"/>
          <w:lang w:eastAsia="es-ES"/>
        </w:rPr>
        <w:t xml:space="preserve">astos evitados </w:t>
      </w:r>
      <w:r>
        <w:rPr>
          <w:rFonts w:ascii="Montserrat" w:hAnsi="Montserrat"/>
          <w:sz w:val="20"/>
          <w:szCs w:val="20"/>
          <w:lang w:eastAsia="es-ES"/>
        </w:rPr>
        <w:t xml:space="preserve">por </w:t>
      </w:r>
      <w:r w:rsidR="00883041">
        <w:rPr>
          <w:rFonts w:ascii="Montserrat" w:hAnsi="Montserrat"/>
          <w:sz w:val="20"/>
          <w:szCs w:val="20"/>
          <w:lang w:eastAsia="es-ES"/>
        </w:rPr>
        <w:t>este supuesto</w:t>
      </w:r>
      <w:r>
        <w:rPr>
          <w:rFonts w:ascii="Montserrat" w:hAnsi="Montserrat"/>
          <w:sz w:val="20"/>
          <w:szCs w:val="20"/>
          <w:lang w:eastAsia="es-ES"/>
        </w:rPr>
        <w:t xml:space="preserve"> equivalen a</w:t>
      </w:r>
      <w:r w:rsidRPr="00586E0A">
        <w:rPr>
          <w:rFonts w:ascii="Montserrat" w:hAnsi="Montserrat"/>
          <w:sz w:val="20"/>
          <w:szCs w:val="20"/>
          <w:lang w:eastAsia="es-ES"/>
        </w:rPr>
        <w:t>:</w:t>
      </w:r>
    </w:p>
    <w:p w14:paraId="3EC0D711" w14:textId="77777777" w:rsidR="0043573A" w:rsidRDefault="0043573A" w:rsidP="0043573A">
      <w:pPr>
        <w:pStyle w:val="Prrafodelista"/>
        <w:tabs>
          <w:tab w:val="left" w:pos="8010"/>
        </w:tabs>
        <w:ind w:left="0"/>
        <w:jc w:val="both"/>
        <w:rPr>
          <w:rFonts w:ascii="Montserrat" w:hAnsi="Montserrat"/>
          <w:sz w:val="20"/>
          <w:szCs w:val="20"/>
          <w:lang w:eastAsia="es-ES"/>
        </w:rPr>
      </w:pPr>
    </w:p>
    <w:p w14:paraId="07078CAC" w14:textId="77777777" w:rsidR="0043573A" w:rsidRPr="00361B32" w:rsidRDefault="0043573A" w:rsidP="0043573A">
      <w:pPr>
        <w:pStyle w:val="Prrafodelista"/>
        <w:tabs>
          <w:tab w:val="left" w:pos="8010"/>
        </w:tabs>
        <w:ind w:left="0"/>
        <w:jc w:val="both"/>
        <w:rPr>
          <w:rFonts w:ascii="Montserrat" w:hAnsi="Montserrat"/>
          <w:bCs/>
          <w:sz w:val="20"/>
          <w:szCs w:val="20"/>
          <w:lang w:eastAsia="es-MX"/>
        </w:rPr>
      </w:pPr>
      <w:r w:rsidRPr="00361B32">
        <w:rPr>
          <w:rFonts w:ascii="Montserrat" w:hAnsi="Montserrat"/>
          <w:noProof/>
          <w:sz w:val="20"/>
          <w:szCs w:val="20"/>
          <w:lang w:eastAsia="es-MX"/>
        </w:rPr>
        <mc:AlternateContent>
          <mc:Choice Requires="wps">
            <w:drawing>
              <wp:inline distT="0" distB="0" distL="0" distR="0" wp14:anchorId="36BB8EF3" wp14:editId="5467CD27">
                <wp:extent cx="6332220" cy="524510"/>
                <wp:effectExtent l="0" t="0" r="11430" b="27940"/>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rgbClr val="FFFFFF"/>
                        </a:solidFill>
                        <a:ln w="9525">
                          <a:solidFill>
                            <a:srgbClr val="000000"/>
                          </a:solidFill>
                          <a:miter lim="800000"/>
                          <a:headEnd/>
                          <a:tailEnd/>
                        </a:ln>
                      </wps:spPr>
                      <wps:txbx>
                        <w:txbxContent>
                          <w:p w14:paraId="011BFEAD" w14:textId="0DC18C5A" w:rsidR="0043573A" w:rsidRPr="00955B79" w:rsidRDefault="0043573A" w:rsidP="00883041">
                            <w:pPr>
                              <w:jc w:val="both"/>
                              <w:rPr>
                                <w:rFonts w:ascii="Montserrat" w:hAnsi="Montserrat"/>
                                <w:b/>
                                <w:bCs/>
                                <w:sz w:val="20"/>
                                <w:szCs w:val="20"/>
                                <w:lang w:val="es-ES"/>
                              </w:rPr>
                            </w:pPr>
                            <w:r>
                              <w:rPr>
                                <w:rFonts w:ascii="Montserrat" w:hAnsi="Montserrat"/>
                                <w:b/>
                                <w:bCs/>
                                <w:sz w:val="20"/>
                                <w:szCs w:val="20"/>
                                <w:lang w:val="es-ES"/>
                              </w:rPr>
                              <w:t>Beneficio</w:t>
                            </w:r>
                            <w:r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w:t>
                            </w:r>
                            <w:r>
                              <w:rPr>
                                <w:rFonts w:ascii="Montserrat" w:hAnsi="Montserrat"/>
                                <w:sz w:val="20"/>
                                <w:szCs w:val="20"/>
                                <w:lang w:val="es-ES"/>
                              </w:rPr>
                              <w:t>benefici</w:t>
                            </w:r>
                            <w:r w:rsidRPr="00955B79">
                              <w:rPr>
                                <w:rFonts w:ascii="Montserrat" w:hAnsi="Montserrat"/>
                                <w:sz w:val="20"/>
                                <w:szCs w:val="20"/>
                                <w:lang w:val="es-ES"/>
                              </w:rPr>
                              <w:t xml:space="preserve">o total anual de los </w:t>
                            </w:r>
                            <w:r>
                              <w:rPr>
                                <w:rFonts w:ascii="Montserrat" w:hAnsi="Montserrat"/>
                                <w:sz w:val="20"/>
                                <w:szCs w:val="20"/>
                                <w:lang w:val="es-ES"/>
                              </w:rPr>
                              <w:t>Comercializadores y Distribui</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Pr>
                                <w:rFonts w:ascii="Montserrat" w:hAnsi="Montserrat"/>
                                <w:b/>
                                <w:bCs/>
                                <w:sz w:val="20"/>
                                <w:szCs w:val="20"/>
                                <w:lang w:val="es-ES"/>
                              </w:rPr>
                              <w:t>2, 677, 413, 585.23</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type w14:anchorId="36BB8EF3" id="_x0000_t202" coordsize="21600,21600" o:spt="202" path="m,l,21600r21600,l21600,xe">
                <v:stroke joinstyle="miter"/>
                <v:path gradientshapeok="t" o:connecttype="rect"/>
              </v:shapetype>
              <v:shape id="_x0000_s1034"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">
                <v:textbox>
                  <w:txbxContent>
                    <w:p w14:paraId="011BFEAD" w14:textId="0DC18C5A" w:rsidR="0043573A" w:rsidRPr="00955B79" w:rsidRDefault="0043573A" w:rsidP="00883041">
                      <w:pPr>
                        <w:jc w:val="both"/>
                        <w:rPr>
                          <w:rFonts w:ascii="Montserrat" w:hAnsi="Montserrat"/>
                          <w:b/>
                          <w:bCs/>
                          <w:sz w:val="20"/>
                          <w:szCs w:val="20"/>
                          <w:lang w:val="es-ES"/>
                        </w:rPr>
                      </w:pPr>
                      <w:r>
                        <w:rPr>
                          <w:rFonts w:ascii="Montserrat" w:hAnsi="Montserrat"/>
                          <w:b/>
                          <w:bCs/>
                          <w:sz w:val="20"/>
                          <w:szCs w:val="20"/>
                          <w:lang w:val="es-ES"/>
                        </w:rPr>
                        <w:t>Beneficio</w:t>
                      </w:r>
                      <w:r w:rsidRPr="00955B79">
                        <w:rPr>
                          <w:rFonts w:ascii="Montserrat" w:hAnsi="Montserrat"/>
                          <w:b/>
                          <w:bCs/>
                          <w:sz w:val="20"/>
                          <w:szCs w:val="20"/>
                          <w:lang w:val="es-ES"/>
                        </w:rPr>
                        <w:t xml:space="preserve"> Anual de la Industria</w:t>
                      </w:r>
                      <w:r>
                        <w:rPr>
                          <w:rFonts w:ascii="Montserrat" w:hAnsi="Montserrat"/>
                          <w:b/>
                          <w:bCs/>
                          <w:sz w:val="20"/>
                          <w:szCs w:val="20"/>
                          <w:lang w:val="es-ES"/>
                        </w:rPr>
                        <w:t xml:space="preserve"> 2</w:t>
                      </w:r>
                      <w:r w:rsidRPr="00955B79">
                        <w:rPr>
                          <w:rFonts w:ascii="Montserrat" w:hAnsi="Montserrat"/>
                          <w:b/>
                          <w:bCs/>
                          <w:sz w:val="20"/>
                          <w:szCs w:val="20"/>
                          <w:lang w:val="es-ES"/>
                        </w:rPr>
                        <w:t xml:space="preserve">: </w:t>
                      </w:r>
                      <w:r w:rsidRPr="00955B79">
                        <w:rPr>
                          <w:rFonts w:ascii="Montserrat" w:hAnsi="Montserrat"/>
                          <w:sz w:val="20"/>
                          <w:szCs w:val="20"/>
                          <w:lang w:val="es-ES"/>
                        </w:rPr>
                        <w:t xml:space="preserve">El </w:t>
                      </w:r>
                      <w:r>
                        <w:rPr>
                          <w:rFonts w:ascii="Montserrat" w:hAnsi="Montserrat"/>
                          <w:sz w:val="20"/>
                          <w:szCs w:val="20"/>
                          <w:lang w:val="es-ES"/>
                        </w:rPr>
                        <w:t>benefici</w:t>
                      </w:r>
                      <w:r w:rsidRPr="00955B79">
                        <w:rPr>
                          <w:rFonts w:ascii="Montserrat" w:hAnsi="Montserrat"/>
                          <w:sz w:val="20"/>
                          <w:szCs w:val="20"/>
                          <w:lang w:val="es-ES"/>
                        </w:rPr>
                        <w:t xml:space="preserve">o total anual de los </w:t>
                      </w:r>
                      <w:r>
                        <w:rPr>
                          <w:rFonts w:ascii="Montserrat" w:hAnsi="Montserrat"/>
                          <w:sz w:val="20"/>
                          <w:szCs w:val="20"/>
                          <w:lang w:val="es-ES"/>
                        </w:rPr>
                        <w:t>Comercializadores y Distribui</w:t>
                      </w:r>
                      <w:r w:rsidRPr="00955B79">
                        <w:rPr>
                          <w:rFonts w:ascii="Montserrat" w:hAnsi="Montserrat"/>
                          <w:sz w:val="20"/>
                          <w:szCs w:val="20"/>
                          <w:lang w:val="es-ES"/>
                        </w:rPr>
                        <w:t>dores que integran la industria es de</w:t>
                      </w:r>
                      <w:r w:rsidRPr="00955B79">
                        <w:rPr>
                          <w:rFonts w:ascii="Montserrat" w:hAnsi="Montserrat"/>
                          <w:b/>
                          <w:bCs/>
                          <w:sz w:val="20"/>
                          <w:szCs w:val="20"/>
                          <w:lang w:val="es-ES"/>
                        </w:rPr>
                        <w:t xml:space="preserve"> $</w:t>
                      </w:r>
                      <w:r>
                        <w:rPr>
                          <w:rFonts w:ascii="Montserrat" w:hAnsi="Montserrat"/>
                          <w:b/>
                          <w:bCs/>
                          <w:sz w:val="20"/>
                          <w:szCs w:val="20"/>
                          <w:lang w:val="es-ES"/>
                        </w:rPr>
                        <w:t>2, 677, 413, 585.23</w:t>
                      </w:r>
                      <w:r w:rsidRPr="00955B79">
                        <w:rPr>
                          <w:rFonts w:ascii="Montserrat" w:hAnsi="Montserrat"/>
                          <w:b/>
                          <w:bCs/>
                          <w:sz w:val="20"/>
                          <w:szCs w:val="20"/>
                          <w:lang w:val="es-ES"/>
                        </w:rPr>
                        <w:t xml:space="preserve"> pesos.</w:t>
                      </w:r>
                    </w:p>
                  </w:txbxContent>
                </v:textbox>
                <w10:anchorlock/>
              </v:shape>
            </w:pict>
          </mc:Fallback>
        </mc:AlternateContent>
      </w:r>
    </w:p>
    <w:p w14:paraId="47AC440D" w14:textId="77777777" w:rsidR="0043573A" w:rsidRPr="00361B32" w:rsidRDefault="0043573A" w:rsidP="0043573A">
      <w:pPr>
        <w:jc w:val="both"/>
        <w:rPr>
          <w:rFonts w:ascii="Montserrat" w:hAnsi="Montserrat"/>
          <w:b/>
          <w:sz w:val="20"/>
          <w:szCs w:val="20"/>
          <w:lang w:eastAsia="es-MX"/>
        </w:rPr>
      </w:pPr>
    </w:p>
    <w:p w14:paraId="752E0252" w14:textId="7462BF61" w:rsidR="0043573A" w:rsidRDefault="0043573A" w:rsidP="00895123">
      <w:pPr>
        <w:tabs>
          <w:tab w:val="left" w:pos="8010"/>
        </w:tabs>
        <w:jc w:val="both"/>
        <w:rPr>
          <w:rFonts w:ascii="Montserrat" w:hAnsi="Montserrat"/>
          <w:sz w:val="20"/>
          <w:szCs w:val="20"/>
          <w:lang w:eastAsia="es-ES"/>
        </w:rPr>
      </w:pPr>
      <w:r>
        <w:rPr>
          <w:rFonts w:ascii="Montserrat" w:hAnsi="Montserrat"/>
          <w:sz w:val="20"/>
          <w:szCs w:val="20"/>
          <w:lang w:eastAsia="es-ES"/>
        </w:rPr>
        <w:t>Asimismo, el beneficio global se calcula como sigue:</w:t>
      </w:r>
    </w:p>
    <w:p w14:paraId="4E85B291" w14:textId="77777777" w:rsidR="00586E0A" w:rsidRDefault="00586E0A" w:rsidP="00895123">
      <w:pPr>
        <w:tabs>
          <w:tab w:val="left" w:pos="8010"/>
        </w:tabs>
        <w:jc w:val="both"/>
        <w:rPr>
          <w:rFonts w:ascii="Montserrat" w:hAnsi="Montserrat"/>
          <w:sz w:val="20"/>
          <w:szCs w:val="20"/>
          <w:lang w:eastAsia="es-ES"/>
        </w:rPr>
      </w:pPr>
    </w:p>
    <w:p w14:paraId="448942EA" w14:textId="72DFACC9" w:rsidR="00586E0A" w:rsidRDefault="00586E0A" w:rsidP="00895123">
      <w:pPr>
        <w:tabs>
          <w:tab w:val="left" w:pos="8010"/>
        </w:tabs>
        <w:jc w:val="both"/>
        <w:rPr>
          <w:rFonts w:ascii="Montserrat" w:hAnsi="Montserrat"/>
          <w:sz w:val="20"/>
          <w:szCs w:val="20"/>
          <w:lang w:eastAsia="es-ES"/>
        </w:rPr>
      </w:pPr>
      <w:r w:rsidRPr="00361B32">
        <w:rPr>
          <w:rFonts w:ascii="Montserrat" w:hAnsi="Montserrat"/>
          <w:noProof/>
          <w:sz w:val="20"/>
          <w:szCs w:val="20"/>
          <w:lang w:eastAsia="es-MX"/>
        </w:rPr>
        <mc:AlternateContent>
          <mc:Choice Requires="wps">
            <w:drawing>
              <wp:inline distT="0" distB="0" distL="0" distR="0" wp14:anchorId="09F499A7" wp14:editId="6A3D3135">
                <wp:extent cx="6332220" cy="524510"/>
                <wp:effectExtent l="0" t="0" r="11430" b="27940"/>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524510"/>
                        </a:xfrm>
                        <a:prstGeom prst="rect">
                          <a:avLst/>
                        </a:prstGeom>
                        <a:solidFill>
                          <a:schemeClr val="bg2">
                            <a:lumMod val="90000"/>
                          </a:schemeClr>
                        </a:solidFill>
                        <a:ln w="9525">
                          <a:solidFill>
                            <a:srgbClr val="000000"/>
                          </a:solidFill>
                          <a:miter lim="800000"/>
                          <a:headEnd/>
                          <a:tailEnd/>
                        </a:ln>
                      </wps:spPr>
                      <wps:txbx>
                        <w:txbxContent>
                          <w:p w14:paraId="53DD7BB5" w14:textId="0B80B1F6" w:rsidR="00586E0A" w:rsidRPr="00955B79" w:rsidRDefault="0043573A" w:rsidP="00586E0A">
                            <w:pPr>
                              <w:jc w:val="both"/>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w:t>
                            </w:r>
                            <w:r w:rsidR="00A547CA">
                              <w:rPr>
                                <w:rFonts w:ascii="Montserrat" w:hAnsi="Montserrat"/>
                                <w:b/>
                                <w:bCs/>
                                <w:sz w:val="20"/>
                                <w:szCs w:val="20"/>
                                <w:lang w:val="es-ES"/>
                              </w:rPr>
                              <w:t>Glob</w:t>
                            </w:r>
                            <w:r w:rsidR="00586E0A" w:rsidRPr="00955B79">
                              <w:rPr>
                                <w:rFonts w:ascii="Montserrat" w:hAnsi="Montserrat"/>
                                <w:b/>
                                <w:bCs/>
                                <w:sz w:val="20"/>
                                <w:szCs w:val="20"/>
                                <w:lang w:val="es-ES"/>
                              </w:rPr>
                              <w:t xml:space="preserve">al Anual de la Industria: </w:t>
                            </w:r>
                            <w:r w:rsidR="00586E0A" w:rsidRPr="00955B79">
                              <w:rPr>
                                <w:rFonts w:ascii="Montserrat" w:hAnsi="Montserrat"/>
                                <w:sz w:val="20"/>
                                <w:szCs w:val="20"/>
                                <w:lang w:val="es-ES"/>
                              </w:rPr>
                              <w:t>El costo total anual de</w:t>
                            </w:r>
                            <w:r w:rsidR="00586E0A">
                              <w:rPr>
                                <w:rFonts w:ascii="Montserrat" w:hAnsi="Montserrat"/>
                                <w:sz w:val="20"/>
                                <w:szCs w:val="20"/>
                                <w:lang w:val="es-ES"/>
                              </w:rPr>
                              <w:t xml:space="preserve"> sanciones evitadas por</w:t>
                            </w:r>
                            <w:r w:rsidR="00586E0A" w:rsidRPr="00955B79">
                              <w:rPr>
                                <w:rFonts w:ascii="Montserrat" w:hAnsi="Montserrat"/>
                                <w:sz w:val="20"/>
                                <w:szCs w:val="20"/>
                                <w:lang w:val="es-ES"/>
                              </w:rPr>
                              <w:t xml:space="preserve"> los </w:t>
                            </w:r>
                            <w:r w:rsidR="00586E0A">
                              <w:rPr>
                                <w:rFonts w:ascii="Montserrat" w:hAnsi="Montserrat"/>
                                <w:sz w:val="20"/>
                                <w:szCs w:val="20"/>
                                <w:lang w:val="es-ES"/>
                              </w:rPr>
                              <w:t>Comercializadores y Distribui</w:t>
                            </w:r>
                            <w:r w:rsidR="00586E0A" w:rsidRPr="00955B79">
                              <w:rPr>
                                <w:rFonts w:ascii="Montserrat" w:hAnsi="Montserrat"/>
                                <w:sz w:val="20"/>
                                <w:szCs w:val="20"/>
                                <w:lang w:val="es-ES"/>
                              </w:rPr>
                              <w:t>dores que integran la industria es de</w:t>
                            </w:r>
                            <w:r w:rsidR="00586E0A" w:rsidRPr="00955B79">
                              <w:rPr>
                                <w:rFonts w:ascii="Montserrat" w:hAnsi="Montserrat"/>
                                <w:b/>
                                <w:bCs/>
                                <w:sz w:val="20"/>
                                <w:szCs w:val="20"/>
                                <w:lang w:val="es-ES"/>
                              </w:rPr>
                              <w:t xml:space="preserve"> </w:t>
                            </w:r>
                            <w:r w:rsidRPr="00955B79">
                              <w:rPr>
                                <w:rFonts w:ascii="Montserrat" w:hAnsi="Montserrat"/>
                                <w:b/>
                                <w:bCs/>
                                <w:sz w:val="20"/>
                                <w:szCs w:val="20"/>
                                <w:lang w:val="es-ES"/>
                              </w:rPr>
                              <w:t>$</w:t>
                            </w:r>
                            <w:r>
                              <w:rPr>
                                <w:rFonts w:ascii="Montserrat" w:hAnsi="Montserrat"/>
                                <w:b/>
                                <w:bCs/>
                                <w:sz w:val="20"/>
                                <w:szCs w:val="20"/>
                                <w:lang w:val="es-ES"/>
                              </w:rPr>
                              <w:t>2, 680, 264, 019.95</w:t>
                            </w:r>
                            <w:r w:rsidRPr="00955B79">
                              <w:rPr>
                                <w:rFonts w:ascii="Montserrat" w:hAnsi="Montserrat"/>
                                <w:b/>
                                <w:bCs/>
                                <w:sz w:val="20"/>
                                <w:szCs w:val="20"/>
                                <w:lang w:val="es-ES"/>
                              </w:rPr>
                              <w:t xml:space="preserve"> pesos</w:t>
                            </w:r>
                          </w:p>
                        </w:txbxContent>
                      </wps:txbx>
                      <wps:bodyPr rot="0" vert="horz" wrap="square" lIns="91440" tIns="45720" rIns="91440" bIns="45720" anchor="t" anchorCtr="0">
                        <a:noAutofit/>
                      </wps:bodyPr>
                    </wps:wsp>
                  </a:graphicData>
                </a:graphic>
              </wp:inline>
            </w:drawing>
          </mc:Choice>
          <mc:Fallback>
            <w:pict>
              <v:shape w14:anchorId="09F499A7" id="_x0000_s1035" type="#_x0000_t202" style="width:498.6pt;height:41.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" fillcolor="#cfcdcd [2894]">
                <v:textbox>
                  <w:txbxContent>
                    <w:p w14:paraId="53DD7BB5" w14:textId="0B80B1F6" w:rsidR="00586E0A" w:rsidRPr="00955B79" w:rsidRDefault="0043573A" w:rsidP="00586E0A">
                      <w:pPr>
                        <w:jc w:val="both"/>
                        <w:rPr>
                          <w:rFonts w:ascii="Montserrat" w:hAnsi="Montserrat"/>
                          <w:b/>
                          <w:bCs/>
                          <w:sz w:val="20"/>
                          <w:szCs w:val="20"/>
                          <w:lang w:val="es-ES"/>
                        </w:rPr>
                      </w:pPr>
                      <w:r>
                        <w:rPr>
                          <w:rFonts w:ascii="Montserrat" w:hAnsi="Montserrat"/>
                          <w:b/>
                          <w:bCs/>
                          <w:sz w:val="20"/>
                          <w:szCs w:val="20"/>
                          <w:lang w:val="es-ES"/>
                        </w:rPr>
                        <w:t>Beneficio</w:t>
                      </w:r>
                      <w:r w:rsidR="00586E0A" w:rsidRPr="00955B79">
                        <w:rPr>
                          <w:rFonts w:ascii="Montserrat" w:hAnsi="Montserrat"/>
                          <w:b/>
                          <w:bCs/>
                          <w:sz w:val="20"/>
                          <w:szCs w:val="20"/>
                          <w:lang w:val="es-ES"/>
                        </w:rPr>
                        <w:t xml:space="preserve"> </w:t>
                      </w:r>
                      <w:r w:rsidR="00A547CA">
                        <w:rPr>
                          <w:rFonts w:ascii="Montserrat" w:hAnsi="Montserrat"/>
                          <w:b/>
                          <w:bCs/>
                          <w:sz w:val="20"/>
                          <w:szCs w:val="20"/>
                          <w:lang w:val="es-ES"/>
                        </w:rPr>
                        <w:t>Glob</w:t>
                      </w:r>
                      <w:r w:rsidR="00586E0A" w:rsidRPr="00955B79">
                        <w:rPr>
                          <w:rFonts w:ascii="Montserrat" w:hAnsi="Montserrat"/>
                          <w:b/>
                          <w:bCs/>
                          <w:sz w:val="20"/>
                          <w:szCs w:val="20"/>
                          <w:lang w:val="es-ES"/>
                        </w:rPr>
                        <w:t xml:space="preserve">al Anual de la Industria: </w:t>
                      </w:r>
                      <w:r w:rsidR="00586E0A" w:rsidRPr="00955B79">
                        <w:rPr>
                          <w:rFonts w:ascii="Montserrat" w:hAnsi="Montserrat"/>
                          <w:sz w:val="20"/>
                          <w:szCs w:val="20"/>
                          <w:lang w:val="es-ES"/>
                        </w:rPr>
                        <w:t>El costo total anual de</w:t>
                      </w:r>
                      <w:r w:rsidR="00586E0A">
                        <w:rPr>
                          <w:rFonts w:ascii="Montserrat" w:hAnsi="Montserrat"/>
                          <w:sz w:val="20"/>
                          <w:szCs w:val="20"/>
                          <w:lang w:val="es-ES"/>
                        </w:rPr>
                        <w:t xml:space="preserve"> sanciones evitadas por</w:t>
                      </w:r>
                      <w:r w:rsidR="00586E0A" w:rsidRPr="00955B79">
                        <w:rPr>
                          <w:rFonts w:ascii="Montserrat" w:hAnsi="Montserrat"/>
                          <w:sz w:val="20"/>
                          <w:szCs w:val="20"/>
                          <w:lang w:val="es-ES"/>
                        </w:rPr>
                        <w:t xml:space="preserve"> los </w:t>
                      </w:r>
                      <w:r w:rsidR="00586E0A">
                        <w:rPr>
                          <w:rFonts w:ascii="Montserrat" w:hAnsi="Montserrat"/>
                          <w:sz w:val="20"/>
                          <w:szCs w:val="20"/>
                          <w:lang w:val="es-ES"/>
                        </w:rPr>
                        <w:t xml:space="preserve">Comercializadores y </w:t>
                      </w:r>
                      <w:r w:rsidR="00586E0A">
                        <w:rPr>
                          <w:rFonts w:ascii="Montserrat" w:hAnsi="Montserrat"/>
                          <w:sz w:val="20"/>
                          <w:szCs w:val="20"/>
                          <w:lang w:val="es-ES"/>
                        </w:rPr>
                        <w:t>Distribui</w:t>
                      </w:r>
                      <w:r w:rsidR="00586E0A" w:rsidRPr="00955B79">
                        <w:rPr>
                          <w:rFonts w:ascii="Montserrat" w:hAnsi="Montserrat"/>
                          <w:sz w:val="20"/>
                          <w:szCs w:val="20"/>
                          <w:lang w:val="es-ES"/>
                        </w:rPr>
                        <w:t>dores que integran la industria es de</w:t>
                      </w:r>
                      <w:r w:rsidR="00586E0A" w:rsidRPr="00955B79">
                        <w:rPr>
                          <w:rFonts w:ascii="Montserrat" w:hAnsi="Montserrat"/>
                          <w:b/>
                          <w:bCs/>
                          <w:sz w:val="20"/>
                          <w:szCs w:val="20"/>
                          <w:lang w:val="es-ES"/>
                        </w:rPr>
                        <w:t xml:space="preserve"> </w:t>
                      </w:r>
                      <w:r w:rsidRPr="00955B79">
                        <w:rPr>
                          <w:rFonts w:ascii="Montserrat" w:hAnsi="Montserrat"/>
                          <w:b/>
                          <w:bCs/>
                          <w:sz w:val="20"/>
                          <w:szCs w:val="20"/>
                          <w:lang w:val="es-ES"/>
                        </w:rPr>
                        <w:t>$</w:t>
                      </w:r>
                      <w:r>
                        <w:rPr>
                          <w:rFonts w:ascii="Montserrat" w:hAnsi="Montserrat"/>
                          <w:b/>
                          <w:bCs/>
                          <w:sz w:val="20"/>
                          <w:szCs w:val="20"/>
                          <w:lang w:val="es-ES"/>
                        </w:rPr>
                        <w:t>2, 6</w:t>
                      </w:r>
                      <w:r>
                        <w:rPr>
                          <w:rFonts w:ascii="Montserrat" w:hAnsi="Montserrat"/>
                          <w:b/>
                          <w:bCs/>
                          <w:sz w:val="20"/>
                          <w:szCs w:val="20"/>
                          <w:lang w:val="es-ES"/>
                        </w:rPr>
                        <w:t>80</w:t>
                      </w:r>
                      <w:r>
                        <w:rPr>
                          <w:rFonts w:ascii="Montserrat" w:hAnsi="Montserrat"/>
                          <w:b/>
                          <w:bCs/>
                          <w:sz w:val="20"/>
                          <w:szCs w:val="20"/>
                          <w:lang w:val="es-ES"/>
                        </w:rPr>
                        <w:t xml:space="preserve">, </w:t>
                      </w:r>
                      <w:r>
                        <w:rPr>
                          <w:rFonts w:ascii="Montserrat" w:hAnsi="Montserrat"/>
                          <w:b/>
                          <w:bCs/>
                          <w:sz w:val="20"/>
                          <w:szCs w:val="20"/>
                          <w:lang w:val="es-ES"/>
                        </w:rPr>
                        <w:t>264</w:t>
                      </w:r>
                      <w:r>
                        <w:rPr>
                          <w:rFonts w:ascii="Montserrat" w:hAnsi="Montserrat"/>
                          <w:b/>
                          <w:bCs/>
                          <w:sz w:val="20"/>
                          <w:szCs w:val="20"/>
                          <w:lang w:val="es-ES"/>
                        </w:rPr>
                        <w:t xml:space="preserve">, </w:t>
                      </w:r>
                      <w:r>
                        <w:rPr>
                          <w:rFonts w:ascii="Montserrat" w:hAnsi="Montserrat"/>
                          <w:b/>
                          <w:bCs/>
                          <w:sz w:val="20"/>
                          <w:szCs w:val="20"/>
                          <w:lang w:val="es-ES"/>
                        </w:rPr>
                        <w:t>019</w:t>
                      </w:r>
                      <w:r>
                        <w:rPr>
                          <w:rFonts w:ascii="Montserrat" w:hAnsi="Montserrat"/>
                          <w:b/>
                          <w:bCs/>
                          <w:sz w:val="20"/>
                          <w:szCs w:val="20"/>
                          <w:lang w:val="es-ES"/>
                        </w:rPr>
                        <w:t>.</w:t>
                      </w:r>
                      <w:r>
                        <w:rPr>
                          <w:rFonts w:ascii="Montserrat" w:hAnsi="Montserrat"/>
                          <w:b/>
                          <w:bCs/>
                          <w:sz w:val="20"/>
                          <w:szCs w:val="20"/>
                          <w:lang w:val="es-ES"/>
                        </w:rPr>
                        <w:t>95</w:t>
                      </w:r>
                      <w:r w:rsidRPr="00955B79">
                        <w:rPr>
                          <w:rFonts w:ascii="Montserrat" w:hAnsi="Montserrat"/>
                          <w:b/>
                          <w:bCs/>
                          <w:sz w:val="20"/>
                          <w:szCs w:val="20"/>
                          <w:lang w:val="es-ES"/>
                        </w:rPr>
                        <w:t xml:space="preserve"> pesos</w:t>
                      </w:r>
                    </w:p>
                  </w:txbxContent>
                </v:textbox>
                <w10:anchorlock/>
              </v:shape>
            </w:pict>
          </mc:Fallback>
        </mc:AlternateContent>
      </w:r>
    </w:p>
    <w:p w14:paraId="2F3E2D0E" w14:textId="77777777" w:rsidR="00361B32" w:rsidRPr="00361B32" w:rsidRDefault="00361B32" w:rsidP="00895123">
      <w:pPr>
        <w:pStyle w:val="Prrafodelista"/>
        <w:tabs>
          <w:tab w:val="left" w:pos="8010"/>
        </w:tabs>
        <w:ind w:left="0"/>
        <w:jc w:val="both"/>
        <w:rPr>
          <w:rFonts w:ascii="Montserrat" w:hAnsi="Montserrat"/>
          <w:sz w:val="20"/>
          <w:szCs w:val="20"/>
          <w:lang w:eastAsia="es-ES"/>
        </w:rPr>
      </w:pPr>
    </w:p>
    <w:p w14:paraId="7359B476" w14:textId="6337CEA1" w:rsidR="00361B32" w:rsidRDefault="00361B32" w:rsidP="00895123">
      <w:pPr>
        <w:tabs>
          <w:tab w:val="left" w:pos="8010"/>
        </w:tabs>
        <w:jc w:val="both"/>
        <w:rPr>
          <w:rFonts w:ascii="Montserrat" w:hAnsi="Montserrat"/>
          <w:sz w:val="20"/>
          <w:szCs w:val="20"/>
          <w:lang w:eastAsia="es-ES"/>
        </w:rPr>
      </w:pPr>
    </w:p>
    <w:p w14:paraId="6EFEF364" w14:textId="07D1A198" w:rsidR="00A547CA" w:rsidRDefault="00A547CA" w:rsidP="00895123">
      <w:pPr>
        <w:tabs>
          <w:tab w:val="left" w:pos="8010"/>
        </w:tabs>
        <w:jc w:val="both"/>
        <w:rPr>
          <w:rFonts w:ascii="Montserrat" w:hAnsi="Montserrat"/>
          <w:sz w:val="20"/>
          <w:szCs w:val="20"/>
          <w:lang w:eastAsia="es-ES"/>
        </w:rPr>
      </w:pPr>
      <w:r>
        <w:rPr>
          <w:rFonts w:ascii="Montserrat" w:hAnsi="Montserrat"/>
          <w:sz w:val="20"/>
          <w:szCs w:val="20"/>
          <w:lang w:eastAsia="es-ES"/>
        </w:rPr>
        <w:t xml:space="preserve">Por lo anteriormente expuesto, se concluye que </w:t>
      </w:r>
      <w:r w:rsidRPr="00A547CA">
        <w:rPr>
          <w:rFonts w:ascii="Montserrat" w:hAnsi="Montserrat"/>
          <w:b/>
          <w:bCs/>
          <w:sz w:val="20"/>
          <w:szCs w:val="20"/>
          <w:lang w:eastAsia="es-ES"/>
        </w:rPr>
        <w:t>el beneficio a la industria por la emisión de la regulación es en $ 2, 676, 933, 652. 47 superior a sus costos</w:t>
      </w:r>
      <w:r>
        <w:rPr>
          <w:rFonts w:ascii="Montserrat" w:hAnsi="Montserrat"/>
          <w:sz w:val="20"/>
          <w:szCs w:val="20"/>
          <w:lang w:eastAsia="es-ES"/>
        </w:rPr>
        <w:t>.</w:t>
      </w:r>
    </w:p>
    <w:p w14:paraId="7CCD5004" w14:textId="6B83A562" w:rsidR="00A547CA" w:rsidRDefault="00A547CA" w:rsidP="00895123">
      <w:pPr>
        <w:tabs>
          <w:tab w:val="left" w:pos="8010"/>
        </w:tabs>
        <w:jc w:val="both"/>
        <w:rPr>
          <w:rFonts w:ascii="Montserrat" w:hAnsi="Montserrat"/>
          <w:sz w:val="20"/>
          <w:szCs w:val="20"/>
          <w:lang w:eastAsia="es-ES"/>
        </w:rPr>
      </w:pPr>
    </w:p>
    <w:p w14:paraId="346C8B3A" w14:textId="77777777" w:rsidR="00A547CA" w:rsidRPr="00361B32" w:rsidRDefault="00A547CA" w:rsidP="00895123">
      <w:pPr>
        <w:tabs>
          <w:tab w:val="left" w:pos="8010"/>
        </w:tabs>
        <w:jc w:val="both"/>
        <w:rPr>
          <w:rFonts w:ascii="Montserrat" w:hAnsi="Montserrat"/>
          <w:sz w:val="20"/>
          <w:szCs w:val="20"/>
          <w:lang w:eastAsia="es-ES"/>
        </w:rPr>
      </w:pPr>
    </w:p>
    <w:sectPr w:rsidR="00A547CA" w:rsidRPr="00361B32" w:rsidSect="002312C7">
      <w:headerReference w:type="default" r:id="rId8"/>
      <w:footerReference w:type="default" r:id="rId9"/>
      <w:pgSz w:w="12240" w:h="15840"/>
      <w:pgMar w:top="1134" w:right="1134" w:bottom="1569" w:left="1134" w:header="708" w:footer="1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828C7" w14:textId="77777777" w:rsidR="002D63D3" w:rsidRDefault="002D63D3" w:rsidP="005002F1">
      <w:r>
        <w:separator/>
      </w:r>
    </w:p>
  </w:endnote>
  <w:endnote w:type="continuationSeparator" w:id="0">
    <w:p w14:paraId="0B94E603" w14:textId="77777777" w:rsidR="002D63D3" w:rsidRDefault="002D63D3" w:rsidP="005002F1">
      <w:r>
        <w:continuationSeparator/>
      </w:r>
    </w:p>
  </w:endnote>
  <w:endnote w:type="continuationNotice" w:id="1">
    <w:p w14:paraId="01835904" w14:textId="77777777" w:rsidR="002D63D3" w:rsidRDefault="002D6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Montserrat ExtraBold">
    <w:altName w:val="Montserrat ExtraBold"/>
    <w:panose1 w:val="00000900000000000000"/>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E4AEB" w14:textId="77777777" w:rsidR="00EC6BA6" w:rsidRPr="00A37E93" w:rsidRDefault="00EC6BA6" w:rsidP="00581141">
    <w:pPr>
      <w:pStyle w:val="Piedepgina"/>
      <w:jc w:val="center"/>
      <w:rPr>
        <w:rFonts w:ascii="Montserrat" w:hAnsi="Montserrat"/>
        <w:color w:val="343433"/>
        <w:sz w:val="16"/>
        <w:szCs w:val="16"/>
      </w:rPr>
    </w:pPr>
    <w:r w:rsidRPr="00A37E93">
      <w:rPr>
        <w:rFonts w:ascii="Montserrat" w:hAnsi="Montserrat"/>
        <w:color w:val="343433"/>
        <w:sz w:val="16"/>
        <w:szCs w:val="16"/>
      </w:rPr>
      <w:t xml:space="preserve">Página </w:t>
    </w:r>
    <w:r w:rsidRPr="00A37E93">
      <w:rPr>
        <w:rFonts w:ascii="Montserrat" w:hAnsi="Montserrat"/>
        <w:color w:val="343433"/>
        <w:sz w:val="16"/>
        <w:szCs w:val="16"/>
      </w:rPr>
      <w:fldChar w:fldCharType="begin"/>
    </w:r>
    <w:r w:rsidRPr="00A37E93">
      <w:rPr>
        <w:rFonts w:ascii="Montserrat" w:hAnsi="Montserrat"/>
        <w:color w:val="343433"/>
        <w:sz w:val="16"/>
        <w:szCs w:val="16"/>
      </w:rPr>
      <w:instrText>PAGE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r w:rsidRPr="00A37E93">
      <w:rPr>
        <w:rFonts w:ascii="Montserrat" w:hAnsi="Montserrat"/>
        <w:color w:val="343433"/>
        <w:sz w:val="16"/>
        <w:szCs w:val="16"/>
      </w:rPr>
      <w:t xml:space="preserve"> de </w:t>
    </w:r>
    <w:r w:rsidRPr="00A37E93">
      <w:rPr>
        <w:rFonts w:ascii="Montserrat" w:hAnsi="Montserrat"/>
        <w:color w:val="343433"/>
        <w:sz w:val="16"/>
        <w:szCs w:val="16"/>
      </w:rPr>
      <w:fldChar w:fldCharType="begin"/>
    </w:r>
    <w:r w:rsidRPr="00A37E93">
      <w:rPr>
        <w:rFonts w:ascii="Montserrat" w:hAnsi="Montserrat"/>
        <w:color w:val="343433"/>
        <w:sz w:val="16"/>
        <w:szCs w:val="16"/>
      </w:rPr>
      <w:instrText>NUMPAGES  \* Arabic  \* MERGEFORMAT</w:instrText>
    </w:r>
    <w:r w:rsidRPr="00A37E93">
      <w:rPr>
        <w:rFonts w:ascii="Montserrat" w:hAnsi="Montserrat"/>
        <w:color w:val="343433"/>
        <w:sz w:val="16"/>
        <w:szCs w:val="16"/>
      </w:rPr>
      <w:fldChar w:fldCharType="separate"/>
    </w:r>
    <w:r w:rsidRPr="00A37E93">
      <w:rPr>
        <w:rFonts w:ascii="Montserrat" w:hAnsi="Montserrat"/>
        <w:color w:val="343433"/>
        <w:sz w:val="16"/>
        <w:szCs w:val="16"/>
      </w:rPr>
      <w:t>2</w:t>
    </w:r>
    <w:r w:rsidRPr="00A37E93">
      <w:rPr>
        <w:rFonts w:ascii="Montserrat" w:hAnsi="Montserrat"/>
        <w:color w:val="343433"/>
        <w:sz w:val="16"/>
        <w:szCs w:val="16"/>
      </w:rPr>
      <w:fldChar w:fldCharType="end"/>
    </w:r>
  </w:p>
  <w:p w14:paraId="615CC6DA" w14:textId="77777777" w:rsidR="00EC6BA6" w:rsidRDefault="00EC6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8E814" w14:textId="77777777" w:rsidR="002D63D3" w:rsidRDefault="002D63D3" w:rsidP="005002F1">
      <w:r>
        <w:separator/>
      </w:r>
    </w:p>
  </w:footnote>
  <w:footnote w:type="continuationSeparator" w:id="0">
    <w:p w14:paraId="07B3C6D4" w14:textId="77777777" w:rsidR="002D63D3" w:rsidRDefault="002D63D3" w:rsidP="005002F1">
      <w:r>
        <w:continuationSeparator/>
      </w:r>
    </w:p>
  </w:footnote>
  <w:footnote w:type="continuationNotice" w:id="1">
    <w:p w14:paraId="117797F3" w14:textId="77777777" w:rsidR="002D63D3" w:rsidRDefault="002D63D3"/>
  </w:footnote>
  <w:footnote w:id="2">
    <w:p w14:paraId="6238F673" w14:textId="77777777" w:rsidR="00935E27" w:rsidRPr="00762824" w:rsidRDefault="00935E27" w:rsidP="00935E27">
      <w:pPr>
        <w:pStyle w:val="Textonotapie"/>
        <w:rPr>
          <w:rFonts w:ascii="Montserrat" w:hAnsi="Montserrat" w:cs="Arial"/>
          <w:sz w:val="16"/>
          <w:szCs w:val="16"/>
        </w:rPr>
      </w:pPr>
      <w:r w:rsidRPr="00D65BB3">
        <w:rPr>
          <w:rStyle w:val="Refdenotaalpie"/>
          <w:rFonts w:ascii="Montserrat" w:hAnsi="Montserrat"/>
          <w:sz w:val="16"/>
          <w:szCs w:val="16"/>
        </w:rPr>
        <w:footnoteRef/>
      </w:r>
      <w:r w:rsidRPr="00D65BB3">
        <w:rPr>
          <w:rFonts w:ascii="Montserrat" w:hAnsi="Montserrat"/>
          <w:sz w:val="16"/>
          <w:szCs w:val="16"/>
        </w:rPr>
        <w:t xml:space="preserve"> </w:t>
      </w:r>
      <w:r w:rsidRPr="00762824">
        <w:rPr>
          <w:rFonts w:ascii="Montserrat" w:hAnsi="Montserrat" w:cs="Arial"/>
          <w:sz w:val="16"/>
          <w:szCs w:val="16"/>
        </w:rPr>
        <w:t>Sueldo prome</w:t>
      </w:r>
      <w:r>
        <w:rPr>
          <w:rFonts w:ascii="Montserrat" w:hAnsi="Montserrat" w:cs="Arial"/>
          <w:sz w:val="16"/>
          <w:szCs w:val="16"/>
        </w:rPr>
        <w:t>di</w:t>
      </w:r>
      <w:r w:rsidRPr="00762824">
        <w:rPr>
          <w:rFonts w:ascii="Montserrat" w:hAnsi="Montserrat" w:cs="Arial"/>
          <w:sz w:val="16"/>
          <w:szCs w:val="16"/>
        </w:rPr>
        <w:t>o de abogados en México del Observatorio laboral consultado el 23 de julio de 2022 en la siguiente dirección electrónica: </w:t>
      </w:r>
      <w:hyperlink r:id="rId1" w:tgtFrame="_blank" w:tooltip="https://www.observatoriolaboral.gob.mx/static/estudios-publicaciones/sociales.html" w:history="1">
        <w:r w:rsidRPr="00762824">
          <w:rPr>
            <w:rStyle w:val="Hipervnculo"/>
            <w:rFonts w:ascii="Montserrat" w:hAnsi="Montserrat" w:cs="Arial"/>
            <w:sz w:val="16"/>
            <w:szCs w:val="16"/>
          </w:rPr>
          <w:t>https://www.observatoriolaboral.gob.mx/static/estudios-publicaciones/Sociales.html</w:t>
        </w:r>
      </w:hyperlink>
      <w:r>
        <w:rPr>
          <w:rFonts w:ascii="Montserrat" w:hAnsi="Montserrat" w:cs="Arial"/>
          <w:sz w:val="16"/>
          <w:szCs w:val="16"/>
        </w:rPr>
        <w:t xml:space="preserve"> . G</w:t>
      </w:r>
      <w:r w:rsidRPr="00762824">
        <w:rPr>
          <w:rFonts w:ascii="Montserrat" w:hAnsi="Montserrat" w:cs="Arial"/>
          <w:sz w:val="16"/>
          <w:szCs w:val="16"/>
        </w:rPr>
        <w:t xml:space="preserve">lassdor consultado el 23 de julio de 2022 en la siguiente dirección electrónica: </w:t>
      </w:r>
      <w:hyperlink r:id="rId2" w:anchor=":~:text=El%20sueldo%20nacional%20promedio%20de%20un%20Asistente%20Administrativo,Asistente%20Administrativo%20informaron%20a%20Glassdoor%20de%20manera%20an%C3%B3nima" w:history="1">
        <w:r w:rsidRPr="00AE290B">
          <w:rPr>
            <w:rStyle w:val="Hipervnculo"/>
            <w:rFonts w:ascii="Montserrat" w:hAnsi="Montserrat" w:cs="Arial"/>
            <w:sz w:val="16"/>
            <w:szCs w:val="16"/>
          </w:rPr>
          <w:t>https://www.glassdoor.com.mx/Sueldos/asistente-administrativo-sueldo-SRCH_KO0,24.htm#:~:text=El%20sueldo%20nacional%20promedio%20de%20un%20Asistente%20Administrativo,Asistente%20Administrativo%20informaron%20a%20Glassdoor%20de%20manera%20an%C3%B3nima</w:t>
        </w:r>
      </w:hyperlink>
      <w:r w:rsidRPr="00762824">
        <w:rPr>
          <w:rFonts w:ascii="Montserrat" w:hAnsi="Montserrat" w:cs="Arial"/>
          <w:sz w:val="16"/>
          <w:szCs w:val="16"/>
        </w:rPr>
        <w:t>.</w:t>
      </w:r>
      <w:r>
        <w:rPr>
          <w:rFonts w:ascii="Montserrat" w:hAnsi="Montserrat" w:cs="Arial"/>
          <w:sz w:val="16"/>
          <w:szCs w:val="16"/>
        </w:rPr>
        <w:t xml:space="preserve"> </w:t>
      </w:r>
    </w:p>
    <w:p w14:paraId="3E537ACF" w14:textId="77777777" w:rsidR="00935E27" w:rsidRPr="00D65BB3" w:rsidRDefault="00935E27" w:rsidP="00935E27">
      <w:pPr>
        <w:pStyle w:val="Textonotapie"/>
        <w:rPr>
          <w:rFonts w:ascii="Montserrat" w:hAnsi="Montserrat"/>
          <w:sz w:val="16"/>
          <w:szCs w:val="16"/>
        </w:rPr>
      </w:pPr>
    </w:p>
  </w:footnote>
  <w:footnote w:id="3">
    <w:p w14:paraId="1807CA76" w14:textId="77777777" w:rsidR="00955B79" w:rsidRPr="00762824" w:rsidRDefault="00955B79" w:rsidP="00955B79">
      <w:pPr>
        <w:pStyle w:val="Textonotapie"/>
        <w:rPr>
          <w:rFonts w:ascii="Montserrat" w:hAnsi="Montserrat" w:cs="Arial"/>
          <w:sz w:val="16"/>
          <w:szCs w:val="16"/>
        </w:rPr>
      </w:pPr>
      <w:r w:rsidRPr="00D65BB3">
        <w:rPr>
          <w:rStyle w:val="Refdenotaalpie"/>
          <w:rFonts w:ascii="Montserrat" w:hAnsi="Montserrat"/>
          <w:sz w:val="16"/>
          <w:szCs w:val="16"/>
        </w:rPr>
        <w:footnoteRef/>
      </w:r>
      <w:r w:rsidRPr="00D65BB3">
        <w:rPr>
          <w:rFonts w:ascii="Montserrat" w:hAnsi="Montserrat"/>
          <w:sz w:val="16"/>
          <w:szCs w:val="16"/>
        </w:rPr>
        <w:t xml:space="preserve"> </w:t>
      </w:r>
      <w:r w:rsidRPr="00762824">
        <w:rPr>
          <w:rFonts w:ascii="Montserrat" w:hAnsi="Montserrat" w:cs="Arial"/>
          <w:sz w:val="16"/>
          <w:szCs w:val="16"/>
        </w:rPr>
        <w:t>Sueldo prome</w:t>
      </w:r>
      <w:r>
        <w:rPr>
          <w:rFonts w:ascii="Montserrat" w:hAnsi="Montserrat" w:cs="Arial"/>
          <w:sz w:val="16"/>
          <w:szCs w:val="16"/>
        </w:rPr>
        <w:t>di</w:t>
      </w:r>
      <w:r w:rsidRPr="00762824">
        <w:rPr>
          <w:rFonts w:ascii="Montserrat" w:hAnsi="Montserrat" w:cs="Arial"/>
          <w:sz w:val="16"/>
          <w:szCs w:val="16"/>
        </w:rPr>
        <w:t>o de abogados en México del Observatorio laboral consultado el 23 de julio de 2022 en la siguiente dirección electrónica: </w:t>
      </w:r>
      <w:hyperlink r:id="rId3" w:tgtFrame="_blank" w:tooltip="https://www.observatoriolaboral.gob.mx/static/estudios-publicaciones/sociales.html" w:history="1">
        <w:r w:rsidRPr="00762824">
          <w:rPr>
            <w:rStyle w:val="Hipervnculo"/>
            <w:rFonts w:ascii="Montserrat" w:hAnsi="Montserrat" w:cs="Arial"/>
            <w:sz w:val="16"/>
            <w:szCs w:val="16"/>
          </w:rPr>
          <w:t>https://www.observatoriolaboral.gob.mx/static/estudios-publicaciones/Sociales.html</w:t>
        </w:r>
      </w:hyperlink>
      <w:r>
        <w:rPr>
          <w:rFonts w:ascii="Montserrat" w:hAnsi="Montserrat" w:cs="Arial"/>
          <w:sz w:val="16"/>
          <w:szCs w:val="16"/>
        </w:rPr>
        <w:t xml:space="preserve"> . G</w:t>
      </w:r>
      <w:r w:rsidRPr="00762824">
        <w:rPr>
          <w:rFonts w:ascii="Montserrat" w:hAnsi="Montserrat" w:cs="Arial"/>
          <w:sz w:val="16"/>
          <w:szCs w:val="16"/>
        </w:rPr>
        <w:t xml:space="preserve">lassdor consultado el 23 de julio de 2022 en la siguiente dirección electrónica: </w:t>
      </w:r>
      <w:hyperlink r:id="rId4" w:anchor=":~:text=El%20sueldo%20nacional%20promedio%20de%20un%20Asistente%20Administrativo,Asistente%20Administrativo%20informaron%20a%20Glassdoor%20de%20manera%20an%C3%B3nima" w:history="1">
        <w:r w:rsidRPr="00AE290B">
          <w:rPr>
            <w:rStyle w:val="Hipervnculo"/>
            <w:rFonts w:ascii="Montserrat" w:hAnsi="Montserrat" w:cs="Arial"/>
            <w:sz w:val="16"/>
            <w:szCs w:val="16"/>
          </w:rPr>
          <w:t>https://www.glassdoor.com.mx/Sueldos/asistente-administrativo-sueldo-SRCH_KO0,24.htm#:~:text=El%20sueldo%20nacional%20promedio%20de%20un%20Asistente%20Administrativo,Asistente%20Administrativo%20informaron%20a%20Glassdoor%20de%20manera%20an%C3%B3nima</w:t>
        </w:r>
      </w:hyperlink>
      <w:r w:rsidRPr="00762824">
        <w:rPr>
          <w:rFonts w:ascii="Montserrat" w:hAnsi="Montserrat" w:cs="Arial"/>
          <w:sz w:val="16"/>
          <w:szCs w:val="16"/>
        </w:rPr>
        <w:t>.</w:t>
      </w:r>
      <w:r>
        <w:rPr>
          <w:rFonts w:ascii="Montserrat" w:hAnsi="Montserrat" w:cs="Arial"/>
          <w:sz w:val="16"/>
          <w:szCs w:val="16"/>
        </w:rPr>
        <w:t xml:space="preserve"> </w:t>
      </w:r>
    </w:p>
    <w:p w14:paraId="7DEEDA98" w14:textId="77777777" w:rsidR="00955B79" w:rsidRPr="00D65BB3" w:rsidRDefault="00955B79" w:rsidP="00955B79">
      <w:pPr>
        <w:pStyle w:val="Textonotapie"/>
        <w:rPr>
          <w:rFonts w:ascii="Montserrat" w:hAnsi="Montserrat"/>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1077D" w14:textId="45063155" w:rsidR="005952CF" w:rsidRDefault="005952CF" w:rsidP="005952CF">
    <w:pPr>
      <w:spacing w:line="276" w:lineRule="auto"/>
      <w:ind w:left="-567" w:right="49" w:firstLine="567"/>
      <w:jc w:val="right"/>
      <w:rPr>
        <w:rFonts w:ascii="Montserrat" w:hAnsi="Montserrat"/>
        <w:b/>
        <w:color w:val="4D4D4C"/>
        <w:sz w:val="18"/>
        <w:szCs w:val="18"/>
      </w:rPr>
    </w:pPr>
  </w:p>
  <w:p w14:paraId="5B993454" w14:textId="77777777" w:rsidR="005952CF" w:rsidRPr="002A44BD" w:rsidRDefault="005952CF" w:rsidP="005952CF">
    <w:pPr>
      <w:spacing w:line="276" w:lineRule="auto"/>
      <w:ind w:left="-567" w:right="49" w:firstLine="567"/>
      <w:jc w:val="right"/>
      <w:rPr>
        <w:rFonts w:ascii="Montserrat" w:hAnsi="Montserrat"/>
        <w:b/>
        <w:color w:val="4D4D4C"/>
        <w:sz w:val="18"/>
        <w:szCs w:val="18"/>
      </w:rPr>
    </w:pPr>
    <w:r w:rsidRPr="002A44BD">
      <w:rPr>
        <w:rFonts w:ascii="Montserrat" w:hAnsi="Montserrat"/>
        <w:b/>
        <w:color w:val="4D4D4C"/>
        <w:sz w:val="18"/>
        <w:szCs w:val="18"/>
      </w:rPr>
      <w:t>COMISIÓN REGULADORA DE ENERGÍA</w:t>
    </w:r>
  </w:p>
  <w:p w14:paraId="3E0822E3" w14:textId="77777777"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 xml:space="preserve">Análisis de Impacto Regulatorio de </w:t>
    </w:r>
  </w:p>
  <w:p w14:paraId="199F6F09" w14:textId="6930F198" w:rsidR="00A013D0" w:rsidRDefault="00A013D0" w:rsidP="00A013D0">
    <w:pPr>
      <w:spacing w:line="276" w:lineRule="auto"/>
      <w:ind w:left="-567" w:right="49" w:firstLine="567"/>
      <w:jc w:val="right"/>
      <w:rPr>
        <w:rFonts w:ascii="Montserrat" w:hAnsi="Montserrat"/>
        <w:b/>
        <w:color w:val="4D4D4C"/>
        <w:sz w:val="18"/>
      </w:rPr>
    </w:pPr>
    <w:r w:rsidRPr="00A013D0">
      <w:rPr>
        <w:rFonts w:ascii="Montserrat" w:hAnsi="Montserrat"/>
        <w:b/>
        <w:color w:val="4D4D4C"/>
        <w:sz w:val="18"/>
      </w:rPr>
      <w:t>Impacto Moderado</w:t>
    </w:r>
    <w:r>
      <w:rPr>
        <w:rFonts w:ascii="Montserrat" w:hAnsi="Montserrat"/>
        <w:b/>
        <w:color w:val="4D4D4C"/>
        <w:sz w:val="18"/>
      </w:rPr>
      <w:t xml:space="preserve"> </w:t>
    </w:r>
    <w:r w:rsidRPr="00A013D0">
      <w:rPr>
        <w:rFonts w:ascii="Montserrat" w:hAnsi="Montserrat"/>
        <w:b/>
        <w:color w:val="4D4D4C"/>
        <w:sz w:val="18"/>
      </w:rPr>
      <w:t>con Impacto en la Competencia</w:t>
    </w:r>
  </w:p>
  <w:p w14:paraId="5B3DD3A1" w14:textId="77777777" w:rsidR="00E824CD" w:rsidRDefault="00E824CD" w:rsidP="00A013D0">
    <w:pPr>
      <w:spacing w:line="276" w:lineRule="auto"/>
      <w:ind w:left="-567" w:right="49" w:firstLine="567"/>
      <w:jc w:val="both"/>
      <w:rPr>
        <w:rFonts w:ascii="Montserrat" w:hAnsi="Montserrat"/>
        <w:b/>
        <w:color w:val="4D4D4C"/>
        <w:sz w:val="18"/>
      </w:rPr>
    </w:pPr>
  </w:p>
  <w:p w14:paraId="583B483A" w14:textId="77777777" w:rsidR="00E824CD" w:rsidRDefault="00E824CD" w:rsidP="00E824CD">
    <w:pPr>
      <w:spacing w:line="276" w:lineRule="auto"/>
      <w:ind w:right="49"/>
      <w:jc w:val="both"/>
      <w:rPr>
        <w:rFonts w:ascii="Montserrat" w:hAnsi="Montserrat"/>
        <w:b/>
        <w:color w:val="4D4D4C"/>
        <w:sz w:val="18"/>
      </w:rPr>
    </w:pPr>
  </w:p>
  <w:p w14:paraId="57FAB06A" w14:textId="25CD8385" w:rsidR="00A013D0" w:rsidRPr="00A013D0" w:rsidRDefault="00A013D0" w:rsidP="00E824CD">
    <w:pPr>
      <w:spacing w:line="276" w:lineRule="auto"/>
      <w:ind w:right="49"/>
      <w:jc w:val="both"/>
      <w:rPr>
        <w:rFonts w:ascii="Montserrat" w:hAnsi="Montserrat"/>
        <w:b/>
        <w:color w:val="4D4D4C"/>
        <w:sz w:val="18"/>
      </w:rPr>
    </w:pPr>
    <w:r w:rsidRPr="00A013D0">
      <w:rPr>
        <w:rFonts w:ascii="Montserrat" w:hAnsi="Montserrat"/>
        <w:b/>
        <w:bCs/>
        <w:color w:val="4D4D4C"/>
        <w:sz w:val="18"/>
      </w:rPr>
      <w:t>DISPOSICIONES ADMINISTRATIVAS DE CARÁCTER GENERAL QUE ESTABLECEN LOS REQUISITOS PARA LA PRESENTACIÓN DE LAS SOLICITUDES, MODIFICACIONES, ACTUALIZACIONES Y OBLIGACIONES DE LAS ACTIVIDADES DE COMERCIALIZACIÓN DE PETROLÍFEROS O PETROQUÍMICOS, Y DISTRIBUCIÓN POR MEDIOS DISTINTOS A DUCTO DE PETROLÍFEROS; EXCEPTO GAS LICUADO DE PETRÓLEO PARA AMBAS ACTIVIDADES</w:t>
    </w:r>
  </w:p>
  <w:p w14:paraId="79602B55" w14:textId="22362277" w:rsidR="00581141" w:rsidRPr="002312C7" w:rsidRDefault="005002F1" w:rsidP="002312C7">
    <w:pPr>
      <w:spacing w:line="276" w:lineRule="auto"/>
      <w:ind w:left="-567" w:right="49" w:firstLine="567"/>
      <w:jc w:val="right"/>
      <w:rPr>
        <w:rFonts w:ascii="Montserrat" w:hAnsi="Montserrat"/>
        <w:b/>
        <w:color w:val="4D4D4C"/>
        <w:sz w:val="18"/>
      </w:rPr>
    </w:pPr>
    <w:r>
      <w:rPr>
        <w:rFonts w:ascii="Montserrat" w:hAnsi="Montserrat"/>
        <w:b/>
        <w:noProof/>
        <w:color w:val="4D4D4C"/>
        <w:sz w:val="18"/>
        <w:szCs w:val="18"/>
      </w:rPr>
      <w:drawing>
        <wp:anchor distT="0" distB="0" distL="114300" distR="114300" simplePos="0" relativeHeight="251658240" behindDoc="1" locked="0" layoutInCell="1" allowOverlap="0" wp14:anchorId="573FC1E6" wp14:editId="09A032D1">
          <wp:simplePos x="0" y="0"/>
          <wp:positionH relativeFrom="page">
            <wp:posOffset>12526</wp:posOffset>
          </wp:positionH>
          <wp:positionV relativeFrom="page">
            <wp:posOffset>-68776</wp:posOffset>
          </wp:positionV>
          <wp:extent cx="7770042" cy="10117640"/>
          <wp:effectExtent l="0" t="0" r="2540" b="444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pic:nvPicPr>
                <pic:blipFill>
                  <a:blip r:embed="rId1">
                    <a:extLst>
                      <a:ext uri="{28A0092B-C50C-407E-A947-70E740481C1C}">
                        <a14:useLocalDpi xmlns:a14="http://schemas.microsoft.com/office/drawing/2010/main" val="0"/>
                      </a:ext>
                    </a:extLst>
                  </a:blip>
                  <a:stretch>
                    <a:fillRect/>
                  </a:stretch>
                </pic:blipFill>
                <pic:spPr>
                  <a:xfrm>
                    <a:off x="0" y="0"/>
                    <a:ext cx="7770042" cy="101176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4911"/>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 w15:restartNumberingAfterBreak="0">
    <w:nsid w:val="25696040"/>
    <w:multiLevelType w:val="hybridMultilevel"/>
    <w:tmpl w:val="9B1857EC"/>
    <w:lvl w:ilvl="0" w:tplc="FFFFFFFF">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6C32554"/>
    <w:multiLevelType w:val="hybridMultilevel"/>
    <w:tmpl w:val="8F70678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15:restartNumberingAfterBreak="0">
    <w:nsid w:val="3BAB4165"/>
    <w:multiLevelType w:val="multilevel"/>
    <w:tmpl w:val="9B36F800"/>
    <w:lvl w:ilvl="0">
      <w:start w:val="10"/>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CC225AF"/>
    <w:multiLevelType w:val="hybridMultilevel"/>
    <w:tmpl w:val="A3E06C14"/>
    <w:lvl w:ilvl="0" w:tplc="FFFFFFFF">
      <w:start w:val="1"/>
      <w:numFmt w:val="decimal"/>
      <w:lvlText w:val="%1."/>
      <w:lvlJc w:val="left"/>
      <w:pPr>
        <w:ind w:left="504" w:hanging="360"/>
      </w:pPr>
      <w:rPr>
        <w:rFonts w:cs="Times New Roman" w:hint="default"/>
        <w:color w:val="auto"/>
      </w:rPr>
    </w:lvl>
    <w:lvl w:ilvl="1" w:tplc="FFFFFFFF" w:tentative="1">
      <w:start w:val="1"/>
      <w:numFmt w:val="lowerLetter"/>
      <w:lvlText w:val="%2."/>
      <w:lvlJc w:val="left"/>
      <w:pPr>
        <w:ind w:left="1224" w:hanging="360"/>
      </w:pPr>
      <w:rPr>
        <w:rFonts w:cs="Times New Roman"/>
      </w:rPr>
    </w:lvl>
    <w:lvl w:ilvl="2" w:tplc="FFFFFFFF" w:tentative="1">
      <w:start w:val="1"/>
      <w:numFmt w:val="lowerRoman"/>
      <w:lvlText w:val="%3."/>
      <w:lvlJc w:val="right"/>
      <w:pPr>
        <w:ind w:left="1944" w:hanging="180"/>
      </w:pPr>
      <w:rPr>
        <w:rFonts w:cs="Times New Roman"/>
      </w:rPr>
    </w:lvl>
    <w:lvl w:ilvl="3" w:tplc="FFFFFFFF" w:tentative="1">
      <w:start w:val="1"/>
      <w:numFmt w:val="decimal"/>
      <w:lvlText w:val="%4."/>
      <w:lvlJc w:val="left"/>
      <w:pPr>
        <w:ind w:left="2664" w:hanging="360"/>
      </w:pPr>
      <w:rPr>
        <w:rFonts w:cs="Times New Roman"/>
      </w:rPr>
    </w:lvl>
    <w:lvl w:ilvl="4" w:tplc="FFFFFFFF" w:tentative="1">
      <w:start w:val="1"/>
      <w:numFmt w:val="lowerLetter"/>
      <w:lvlText w:val="%5."/>
      <w:lvlJc w:val="left"/>
      <w:pPr>
        <w:ind w:left="3384" w:hanging="360"/>
      </w:pPr>
      <w:rPr>
        <w:rFonts w:cs="Times New Roman"/>
      </w:rPr>
    </w:lvl>
    <w:lvl w:ilvl="5" w:tplc="FFFFFFFF" w:tentative="1">
      <w:start w:val="1"/>
      <w:numFmt w:val="lowerRoman"/>
      <w:lvlText w:val="%6."/>
      <w:lvlJc w:val="right"/>
      <w:pPr>
        <w:ind w:left="4104" w:hanging="180"/>
      </w:pPr>
      <w:rPr>
        <w:rFonts w:cs="Times New Roman"/>
      </w:rPr>
    </w:lvl>
    <w:lvl w:ilvl="6" w:tplc="FFFFFFFF" w:tentative="1">
      <w:start w:val="1"/>
      <w:numFmt w:val="decimal"/>
      <w:lvlText w:val="%7."/>
      <w:lvlJc w:val="left"/>
      <w:pPr>
        <w:ind w:left="4824" w:hanging="360"/>
      </w:pPr>
      <w:rPr>
        <w:rFonts w:cs="Times New Roman"/>
      </w:rPr>
    </w:lvl>
    <w:lvl w:ilvl="7" w:tplc="FFFFFFFF" w:tentative="1">
      <w:start w:val="1"/>
      <w:numFmt w:val="lowerLetter"/>
      <w:lvlText w:val="%8."/>
      <w:lvlJc w:val="left"/>
      <w:pPr>
        <w:ind w:left="5544" w:hanging="360"/>
      </w:pPr>
      <w:rPr>
        <w:rFonts w:cs="Times New Roman"/>
      </w:rPr>
    </w:lvl>
    <w:lvl w:ilvl="8" w:tplc="FFFFFFFF" w:tentative="1">
      <w:start w:val="1"/>
      <w:numFmt w:val="lowerRoman"/>
      <w:lvlText w:val="%9."/>
      <w:lvlJc w:val="right"/>
      <w:pPr>
        <w:ind w:left="6264" w:hanging="180"/>
      </w:pPr>
      <w:rPr>
        <w:rFonts w:cs="Times New Roman"/>
      </w:rPr>
    </w:lvl>
  </w:abstractNum>
  <w:abstractNum w:abstractNumId="5" w15:restartNumberingAfterBreak="0">
    <w:nsid w:val="3DD66C0C"/>
    <w:multiLevelType w:val="hybridMultilevel"/>
    <w:tmpl w:val="89342F6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E297C47"/>
    <w:multiLevelType w:val="hybridMultilevel"/>
    <w:tmpl w:val="1ED08D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05F344E"/>
    <w:multiLevelType w:val="hybridMultilevel"/>
    <w:tmpl w:val="9B1857EC"/>
    <w:lvl w:ilvl="0" w:tplc="080A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4C872DC"/>
    <w:multiLevelType w:val="hybridMultilevel"/>
    <w:tmpl w:val="6F4AEED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4ABF3E0F"/>
    <w:multiLevelType w:val="hybridMultilevel"/>
    <w:tmpl w:val="C246734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B2053CC"/>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1" w15:restartNumberingAfterBreak="0">
    <w:nsid w:val="4B5707BC"/>
    <w:multiLevelType w:val="hybridMultilevel"/>
    <w:tmpl w:val="D8EA3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03C613E"/>
    <w:multiLevelType w:val="multilevel"/>
    <w:tmpl w:val="70D043DE"/>
    <w:lvl w:ilvl="0">
      <w:start w:val="1"/>
      <w:numFmt w:val="decimal"/>
      <w:pStyle w:val="Captulo"/>
      <w:suff w:val="nothing"/>
      <w:lvlText w:val="CAPÍTULO %1"/>
      <w:lvlJc w:val="left"/>
      <w:pPr>
        <w:ind w:left="0" w:firstLine="0"/>
      </w:pPr>
      <w:rPr>
        <w:rFonts w:ascii="Arial" w:hAnsi="Arial" w:cs="Arial" w:hint="default"/>
        <w:b/>
        <w:bCs w:val="0"/>
        <w:i w:val="0"/>
        <w:iCs w:val="0"/>
        <w:caps w:val="0"/>
        <w:smallCaps w:val="0"/>
        <w:strike w:val="0"/>
        <w:dstrike w:val="0"/>
        <w:noProof w:val="0"/>
        <w:vanish w:val="0"/>
        <w:spacing w:val="0"/>
        <w:kern w:val="0"/>
        <w:position w:val="0"/>
        <w:sz w:val="28"/>
        <w:szCs w:val="28"/>
        <w:u w:val="none"/>
        <w:vertAlign w:val="baseline"/>
        <w:em w:val="none"/>
      </w:rPr>
    </w:lvl>
    <w:lvl w:ilvl="1">
      <w:start w:val="1"/>
      <w:numFmt w:val="decimal"/>
      <w:pStyle w:val="Seccin"/>
      <w:lvlText w:val="%1.%2"/>
      <w:lvlJc w:val="left"/>
      <w:pPr>
        <w:ind w:left="851" w:hanging="851"/>
      </w:pPr>
      <w:rPr>
        <w:rFonts w:ascii="Arial" w:hAnsi="Arial" w:cs="Arial" w:hint="default"/>
        <w:b/>
        <w:bCs w:val="0"/>
        <w:i w:val="0"/>
        <w:iCs w:val="0"/>
        <w:caps w:val="0"/>
        <w:smallCaps w:val="0"/>
        <w:strike w:val="0"/>
        <w:dstrike w:val="0"/>
        <w:noProof w:val="0"/>
        <w:vanish w:val="0"/>
        <w:spacing w:val="0"/>
        <w:kern w:val="0"/>
        <w:position w:val="0"/>
        <w:sz w:val="24"/>
        <w:szCs w:val="24"/>
        <w:u w:val="none"/>
        <w:vertAlign w:val="baseline"/>
        <w:em w:val="none"/>
      </w:rPr>
    </w:lvl>
    <w:lvl w:ilvl="2">
      <w:start w:val="1"/>
      <w:numFmt w:val="decimal"/>
      <w:pStyle w:val="Numeral"/>
      <w:lvlText w:val="%1.%2.%3"/>
      <w:lvlJc w:val="left"/>
      <w:pPr>
        <w:ind w:left="1844" w:hanging="851"/>
      </w:pPr>
      <w:rPr>
        <w:rFonts w:ascii="Arial" w:hAnsi="Arial" w:cs="Arial" w:hint="default"/>
        <w:b/>
        <w:bCs w:val="0"/>
        <w:i w:val="0"/>
        <w:iCs w:val="0"/>
        <w:caps w:val="0"/>
        <w:smallCaps w:val="0"/>
        <w:strike w:val="0"/>
        <w:dstrike w:val="0"/>
        <w:noProof w:val="0"/>
        <w:vanish w:val="0"/>
        <w:spacing w:val="0"/>
        <w:kern w:val="0"/>
        <w:position w:val="0"/>
        <w:sz w:val="20"/>
        <w:szCs w:val="20"/>
        <w:u w:val="none"/>
        <w:vertAlign w:val="baseline"/>
        <w:em w:val="none"/>
      </w:rPr>
    </w:lvl>
    <w:lvl w:ilvl="3">
      <w:start w:val="1"/>
      <w:numFmt w:val="lowerLetter"/>
      <w:pStyle w:val="Inciso"/>
      <w:lvlText w:val="(%4)"/>
      <w:lvlJc w:val="left"/>
      <w:pPr>
        <w:ind w:left="1418"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4">
      <w:start w:val="1"/>
      <w:numFmt w:val="lowerRoman"/>
      <w:pStyle w:val="Subinciso"/>
      <w:lvlText w:val="(%5)"/>
      <w:lvlJc w:val="left"/>
      <w:pPr>
        <w:ind w:left="1985"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5">
      <w:start w:val="1"/>
      <w:numFmt w:val="upperLetter"/>
      <w:lvlRestart w:val="2"/>
      <w:pStyle w:val="Apartado"/>
      <w:lvlText w:val="(%6)"/>
      <w:lvlJc w:val="left"/>
      <w:pPr>
        <w:ind w:left="2836" w:hanging="567"/>
      </w:pPr>
      <w:rPr>
        <w:rFonts w:ascii="Arial" w:hAnsi="Arial" w:cs="Arial" w:hint="default"/>
        <w:b w:val="0"/>
        <w:bCs w:val="0"/>
        <w:i w:val="0"/>
        <w:iCs w:val="0"/>
        <w:caps w:val="0"/>
        <w:smallCaps w:val="0"/>
        <w:strike w:val="0"/>
        <w:dstrike w:val="0"/>
        <w:vanish w:val="0"/>
        <w:spacing w:val="0"/>
        <w:kern w:val="0"/>
        <w:position w:val="0"/>
        <w:sz w:val="20"/>
        <w:szCs w:val="20"/>
        <w:u w:val="none"/>
        <w:vertAlign w:val="baseline"/>
        <w:em w:val="none"/>
      </w:rPr>
    </w:lvl>
    <w:lvl w:ilvl="6">
      <w:start w:val="1"/>
      <w:numFmt w:val="upperRoman"/>
      <w:pStyle w:val="Subapartado"/>
      <w:lvlText w:val="(%7)"/>
      <w:lvlJc w:val="left"/>
      <w:pPr>
        <w:ind w:left="3119"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em w:val="none"/>
      </w:rPr>
    </w:lvl>
    <w:lvl w:ilvl="7">
      <w:start w:val="1"/>
      <w:numFmt w:val="lowerLetter"/>
      <w:pStyle w:val="SSInciso"/>
      <w:lvlText w:val="(%8)"/>
      <w:lvlJc w:val="left"/>
      <w:pPr>
        <w:ind w:left="1701" w:hanging="567"/>
      </w:pPr>
      <w:rPr>
        <w:rFonts w:hint="default"/>
        <w:b w:val="0"/>
      </w:rPr>
    </w:lvl>
    <w:lvl w:ilvl="8">
      <w:start w:val="1"/>
      <w:numFmt w:val="lowerRoman"/>
      <w:pStyle w:val="SSSubinciso"/>
      <w:lvlText w:val="(%9)"/>
      <w:lvlJc w:val="left"/>
      <w:pPr>
        <w:ind w:left="2268" w:hanging="567"/>
      </w:pPr>
      <w:rPr>
        <w:rFonts w:ascii="Arial" w:hAnsi="Arial" w:cs="Arial" w:hint="default"/>
        <w:b w:val="0"/>
        <w:i w:val="0"/>
        <w:sz w:val="20"/>
      </w:rPr>
    </w:lvl>
  </w:abstractNum>
  <w:abstractNum w:abstractNumId="13" w15:restartNumberingAfterBreak="0">
    <w:nsid w:val="6E1C64D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abstractNum w:abstractNumId="14" w15:restartNumberingAfterBreak="0">
    <w:nsid w:val="76B83F56"/>
    <w:multiLevelType w:val="hybridMultilevel"/>
    <w:tmpl w:val="EE5025A0"/>
    <w:lvl w:ilvl="0" w:tplc="080A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77BA72C9"/>
    <w:multiLevelType w:val="hybridMultilevel"/>
    <w:tmpl w:val="A3E06C14"/>
    <w:lvl w:ilvl="0" w:tplc="080A000F">
      <w:start w:val="1"/>
      <w:numFmt w:val="decimal"/>
      <w:lvlText w:val="%1."/>
      <w:lvlJc w:val="left"/>
      <w:pPr>
        <w:ind w:left="504" w:hanging="360"/>
      </w:pPr>
      <w:rPr>
        <w:rFonts w:cs="Times New Roman" w:hint="default"/>
        <w:color w:val="auto"/>
      </w:rPr>
    </w:lvl>
    <w:lvl w:ilvl="1" w:tplc="080A0019" w:tentative="1">
      <w:start w:val="1"/>
      <w:numFmt w:val="lowerLetter"/>
      <w:lvlText w:val="%2."/>
      <w:lvlJc w:val="left"/>
      <w:pPr>
        <w:ind w:left="1224" w:hanging="360"/>
      </w:pPr>
      <w:rPr>
        <w:rFonts w:cs="Times New Roman"/>
      </w:rPr>
    </w:lvl>
    <w:lvl w:ilvl="2" w:tplc="080A001B" w:tentative="1">
      <w:start w:val="1"/>
      <w:numFmt w:val="lowerRoman"/>
      <w:lvlText w:val="%3."/>
      <w:lvlJc w:val="right"/>
      <w:pPr>
        <w:ind w:left="1944" w:hanging="180"/>
      </w:pPr>
      <w:rPr>
        <w:rFonts w:cs="Times New Roman"/>
      </w:rPr>
    </w:lvl>
    <w:lvl w:ilvl="3" w:tplc="080A000F" w:tentative="1">
      <w:start w:val="1"/>
      <w:numFmt w:val="decimal"/>
      <w:lvlText w:val="%4."/>
      <w:lvlJc w:val="left"/>
      <w:pPr>
        <w:ind w:left="2664" w:hanging="360"/>
      </w:pPr>
      <w:rPr>
        <w:rFonts w:cs="Times New Roman"/>
      </w:rPr>
    </w:lvl>
    <w:lvl w:ilvl="4" w:tplc="080A0019" w:tentative="1">
      <w:start w:val="1"/>
      <w:numFmt w:val="lowerLetter"/>
      <w:lvlText w:val="%5."/>
      <w:lvlJc w:val="left"/>
      <w:pPr>
        <w:ind w:left="3384" w:hanging="360"/>
      </w:pPr>
      <w:rPr>
        <w:rFonts w:cs="Times New Roman"/>
      </w:rPr>
    </w:lvl>
    <w:lvl w:ilvl="5" w:tplc="080A001B" w:tentative="1">
      <w:start w:val="1"/>
      <w:numFmt w:val="lowerRoman"/>
      <w:lvlText w:val="%6."/>
      <w:lvlJc w:val="right"/>
      <w:pPr>
        <w:ind w:left="4104" w:hanging="180"/>
      </w:pPr>
      <w:rPr>
        <w:rFonts w:cs="Times New Roman"/>
      </w:rPr>
    </w:lvl>
    <w:lvl w:ilvl="6" w:tplc="080A000F" w:tentative="1">
      <w:start w:val="1"/>
      <w:numFmt w:val="decimal"/>
      <w:lvlText w:val="%7."/>
      <w:lvlJc w:val="left"/>
      <w:pPr>
        <w:ind w:left="4824" w:hanging="360"/>
      </w:pPr>
      <w:rPr>
        <w:rFonts w:cs="Times New Roman"/>
      </w:rPr>
    </w:lvl>
    <w:lvl w:ilvl="7" w:tplc="080A0019" w:tentative="1">
      <w:start w:val="1"/>
      <w:numFmt w:val="lowerLetter"/>
      <w:lvlText w:val="%8."/>
      <w:lvlJc w:val="left"/>
      <w:pPr>
        <w:ind w:left="5544" w:hanging="360"/>
      </w:pPr>
      <w:rPr>
        <w:rFonts w:cs="Times New Roman"/>
      </w:rPr>
    </w:lvl>
    <w:lvl w:ilvl="8" w:tplc="080A001B" w:tentative="1">
      <w:start w:val="1"/>
      <w:numFmt w:val="lowerRoman"/>
      <w:lvlText w:val="%9."/>
      <w:lvlJc w:val="right"/>
      <w:pPr>
        <w:ind w:left="6264" w:hanging="180"/>
      </w:pPr>
      <w:rPr>
        <w:rFonts w:cs="Times New Roman"/>
      </w:rPr>
    </w:lvl>
  </w:abstractNum>
  <w:num w:numId="1">
    <w:abstractNumId w:val="3"/>
  </w:num>
  <w:num w:numId="2">
    <w:abstractNumId w:val="12"/>
  </w:num>
  <w:num w:numId="3">
    <w:abstractNumId w:val="6"/>
  </w:num>
  <w:num w:numId="4">
    <w:abstractNumId w:val="15"/>
  </w:num>
  <w:num w:numId="5">
    <w:abstractNumId w:val="13"/>
  </w:num>
  <w:num w:numId="6">
    <w:abstractNumId w:val="0"/>
  </w:num>
  <w:num w:numId="7">
    <w:abstractNumId w:val="10"/>
  </w:num>
  <w:num w:numId="8">
    <w:abstractNumId w:val="11"/>
  </w:num>
  <w:num w:numId="9">
    <w:abstractNumId w:val="9"/>
  </w:num>
  <w:num w:numId="10">
    <w:abstractNumId w:val="7"/>
  </w:num>
  <w:num w:numId="11">
    <w:abstractNumId w:val="8"/>
  </w:num>
  <w:num w:numId="12">
    <w:abstractNumId w:val="4"/>
  </w:num>
  <w:num w:numId="13">
    <w:abstractNumId w:val="1"/>
  </w:num>
  <w:num w:numId="14">
    <w:abstractNumId w:val="2"/>
  </w:num>
  <w:num w:numId="15">
    <w:abstractNumId w:val="14"/>
  </w:num>
  <w:num w:numId="1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2F1"/>
    <w:rsid w:val="0000091E"/>
    <w:rsid w:val="0000331A"/>
    <w:rsid w:val="00004BD1"/>
    <w:rsid w:val="0000671D"/>
    <w:rsid w:val="00010089"/>
    <w:rsid w:val="000107CD"/>
    <w:rsid w:val="0001112B"/>
    <w:rsid w:val="00012378"/>
    <w:rsid w:val="0001273E"/>
    <w:rsid w:val="00012D67"/>
    <w:rsid w:val="00013882"/>
    <w:rsid w:val="00013960"/>
    <w:rsid w:val="00015DD3"/>
    <w:rsid w:val="000171E2"/>
    <w:rsid w:val="0001778F"/>
    <w:rsid w:val="0002022C"/>
    <w:rsid w:val="00020306"/>
    <w:rsid w:val="0002096C"/>
    <w:rsid w:val="00020B55"/>
    <w:rsid w:val="0002220A"/>
    <w:rsid w:val="00024D32"/>
    <w:rsid w:val="0002590D"/>
    <w:rsid w:val="00025DEF"/>
    <w:rsid w:val="00026C79"/>
    <w:rsid w:val="00027424"/>
    <w:rsid w:val="00030234"/>
    <w:rsid w:val="00031297"/>
    <w:rsid w:val="000329EA"/>
    <w:rsid w:val="00034F42"/>
    <w:rsid w:val="00035878"/>
    <w:rsid w:val="00035A73"/>
    <w:rsid w:val="00040034"/>
    <w:rsid w:val="00040B31"/>
    <w:rsid w:val="000415DF"/>
    <w:rsid w:val="00041D86"/>
    <w:rsid w:val="00044795"/>
    <w:rsid w:val="0004497D"/>
    <w:rsid w:val="000449B5"/>
    <w:rsid w:val="00044E33"/>
    <w:rsid w:val="00045C54"/>
    <w:rsid w:val="00050496"/>
    <w:rsid w:val="0005131B"/>
    <w:rsid w:val="000515C2"/>
    <w:rsid w:val="00051D3A"/>
    <w:rsid w:val="00052179"/>
    <w:rsid w:val="0005228C"/>
    <w:rsid w:val="000526CE"/>
    <w:rsid w:val="00056E6A"/>
    <w:rsid w:val="0005756A"/>
    <w:rsid w:val="00063C7C"/>
    <w:rsid w:val="00063EC7"/>
    <w:rsid w:val="00064AE7"/>
    <w:rsid w:val="00064ED3"/>
    <w:rsid w:val="00065C8A"/>
    <w:rsid w:val="00070BC0"/>
    <w:rsid w:val="00070E58"/>
    <w:rsid w:val="00070FD9"/>
    <w:rsid w:val="00072DE8"/>
    <w:rsid w:val="0007346F"/>
    <w:rsid w:val="000741C6"/>
    <w:rsid w:val="00074E20"/>
    <w:rsid w:val="0008270D"/>
    <w:rsid w:val="0008570A"/>
    <w:rsid w:val="00085ED8"/>
    <w:rsid w:val="00090CD3"/>
    <w:rsid w:val="0009104B"/>
    <w:rsid w:val="0009207F"/>
    <w:rsid w:val="000925C3"/>
    <w:rsid w:val="000926B7"/>
    <w:rsid w:val="00092E79"/>
    <w:rsid w:val="00093621"/>
    <w:rsid w:val="000952DE"/>
    <w:rsid w:val="000953AB"/>
    <w:rsid w:val="00096C34"/>
    <w:rsid w:val="000971CC"/>
    <w:rsid w:val="00097C6A"/>
    <w:rsid w:val="000A0A00"/>
    <w:rsid w:val="000A0F61"/>
    <w:rsid w:val="000A1225"/>
    <w:rsid w:val="000A1DFD"/>
    <w:rsid w:val="000A3914"/>
    <w:rsid w:val="000A479F"/>
    <w:rsid w:val="000A62AC"/>
    <w:rsid w:val="000A6B99"/>
    <w:rsid w:val="000A7028"/>
    <w:rsid w:val="000B05EC"/>
    <w:rsid w:val="000B109B"/>
    <w:rsid w:val="000B1861"/>
    <w:rsid w:val="000B228F"/>
    <w:rsid w:val="000B2AB9"/>
    <w:rsid w:val="000B32DB"/>
    <w:rsid w:val="000B3D18"/>
    <w:rsid w:val="000B3FAD"/>
    <w:rsid w:val="000B6FCD"/>
    <w:rsid w:val="000B70D3"/>
    <w:rsid w:val="000C04D5"/>
    <w:rsid w:val="000C0890"/>
    <w:rsid w:val="000C09F5"/>
    <w:rsid w:val="000C0C06"/>
    <w:rsid w:val="000C149C"/>
    <w:rsid w:val="000C22AD"/>
    <w:rsid w:val="000C23B5"/>
    <w:rsid w:val="000C3012"/>
    <w:rsid w:val="000C3EE6"/>
    <w:rsid w:val="000C48FB"/>
    <w:rsid w:val="000C73B5"/>
    <w:rsid w:val="000C7FE0"/>
    <w:rsid w:val="000D081E"/>
    <w:rsid w:val="000D0AC0"/>
    <w:rsid w:val="000D0CC0"/>
    <w:rsid w:val="000D537D"/>
    <w:rsid w:val="000D559B"/>
    <w:rsid w:val="000D5E05"/>
    <w:rsid w:val="000D66FE"/>
    <w:rsid w:val="000D671F"/>
    <w:rsid w:val="000D7057"/>
    <w:rsid w:val="000E16EF"/>
    <w:rsid w:val="000E34B2"/>
    <w:rsid w:val="000E404C"/>
    <w:rsid w:val="000E45FE"/>
    <w:rsid w:val="000E5BA1"/>
    <w:rsid w:val="000E6773"/>
    <w:rsid w:val="000F015F"/>
    <w:rsid w:val="000F01C7"/>
    <w:rsid w:val="000F0287"/>
    <w:rsid w:val="000F10FB"/>
    <w:rsid w:val="000F21E7"/>
    <w:rsid w:val="000F4142"/>
    <w:rsid w:val="000F4345"/>
    <w:rsid w:val="000F4686"/>
    <w:rsid w:val="000F51B6"/>
    <w:rsid w:val="001008EE"/>
    <w:rsid w:val="001062C6"/>
    <w:rsid w:val="00110890"/>
    <w:rsid w:val="0011115F"/>
    <w:rsid w:val="001113F3"/>
    <w:rsid w:val="0011276B"/>
    <w:rsid w:val="00114005"/>
    <w:rsid w:val="0011470F"/>
    <w:rsid w:val="00115433"/>
    <w:rsid w:val="001159C3"/>
    <w:rsid w:val="00120144"/>
    <w:rsid w:val="0012019B"/>
    <w:rsid w:val="001217A1"/>
    <w:rsid w:val="001227FB"/>
    <w:rsid w:val="00122AF5"/>
    <w:rsid w:val="00124AF8"/>
    <w:rsid w:val="0012501F"/>
    <w:rsid w:val="0013033B"/>
    <w:rsid w:val="00130B15"/>
    <w:rsid w:val="001311EE"/>
    <w:rsid w:val="00131467"/>
    <w:rsid w:val="00132904"/>
    <w:rsid w:val="00132970"/>
    <w:rsid w:val="001341A8"/>
    <w:rsid w:val="00134F51"/>
    <w:rsid w:val="00137FD3"/>
    <w:rsid w:val="001406CA"/>
    <w:rsid w:val="0014135B"/>
    <w:rsid w:val="00141CEA"/>
    <w:rsid w:val="001428F8"/>
    <w:rsid w:val="0014292A"/>
    <w:rsid w:val="00143275"/>
    <w:rsid w:val="00144BE2"/>
    <w:rsid w:val="00144CD1"/>
    <w:rsid w:val="001456B8"/>
    <w:rsid w:val="00145E25"/>
    <w:rsid w:val="0015125E"/>
    <w:rsid w:val="001515E2"/>
    <w:rsid w:val="00151E2B"/>
    <w:rsid w:val="00153D1F"/>
    <w:rsid w:val="001541C0"/>
    <w:rsid w:val="00154550"/>
    <w:rsid w:val="001548B2"/>
    <w:rsid w:val="001556BB"/>
    <w:rsid w:val="001559E1"/>
    <w:rsid w:val="001574B2"/>
    <w:rsid w:val="001576F0"/>
    <w:rsid w:val="00157778"/>
    <w:rsid w:val="00163515"/>
    <w:rsid w:val="00163A71"/>
    <w:rsid w:val="0016639F"/>
    <w:rsid w:val="00166B4F"/>
    <w:rsid w:val="00167496"/>
    <w:rsid w:val="00167C34"/>
    <w:rsid w:val="00167C67"/>
    <w:rsid w:val="00170506"/>
    <w:rsid w:val="00172267"/>
    <w:rsid w:val="00174069"/>
    <w:rsid w:val="00176E98"/>
    <w:rsid w:val="0017731D"/>
    <w:rsid w:val="0018030C"/>
    <w:rsid w:val="00180531"/>
    <w:rsid w:val="00182851"/>
    <w:rsid w:val="00187C3E"/>
    <w:rsid w:val="00190ADC"/>
    <w:rsid w:val="0019188B"/>
    <w:rsid w:val="001919C8"/>
    <w:rsid w:val="0019327A"/>
    <w:rsid w:val="001933A4"/>
    <w:rsid w:val="00194E3F"/>
    <w:rsid w:val="001952E1"/>
    <w:rsid w:val="00196EED"/>
    <w:rsid w:val="00197873"/>
    <w:rsid w:val="001979A3"/>
    <w:rsid w:val="00197F82"/>
    <w:rsid w:val="00197FD7"/>
    <w:rsid w:val="001A2089"/>
    <w:rsid w:val="001A2D93"/>
    <w:rsid w:val="001A3B99"/>
    <w:rsid w:val="001A3C48"/>
    <w:rsid w:val="001A5A0E"/>
    <w:rsid w:val="001A5E7E"/>
    <w:rsid w:val="001A5FCD"/>
    <w:rsid w:val="001A603E"/>
    <w:rsid w:val="001A656E"/>
    <w:rsid w:val="001A6E52"/>
    <w:rsid w:val="001A7031"/>
    <w:rsid w:val="001B03A7"/>
    <w:rsid w:val="001B1DC5"/>
    <w:rsid w:val="001B28B6"/>
    <w:rsid w:val="001B4B22"/>
    <w:rsid w:val="001B4B2D"/>
    <w:rsid w:val="001B5328"/>
    <w:rsid w:val="001B5843"/>
    <w:rsid w:val="001B596C"/>
    <w:rsid w:val="001B6B40"/>
    <w:rsid w:val="001C120D"/>
    <w:rsid w:val="001C2C79"/>
    <w:rsid w:val="001C377F"/>
    <w:rsid w:val="001C4A78"/>
    <w:rsid w:val="001C4EB2"/>
    <w:rsid w:val="001C53AD"/>
    <w:rsid w:val="001C5EF4"/>
    <w:rsid w:val="001C6122"/>
    <w:rsid w:val="001D00F3"/>
    <w:rsid w:val="001D05D0"/>
    <w:rsid w:val="001D07F3"/>
    <w:rsid w:val="001D0F5B"/>
    <w:rsid w:val="001D12B5"/>
    <w:rsid w:val="001D1E65"/>
    <w:rsid w:val="001D2296"/>
    <w:rsid w:val="001D22A0"/>
    <w:rsid w:val="001D2F31"/>
    <w:rsid w:val="001D38DD"/>
    <w:rsid w:val="001D3ADC"/>
    <w:rsid w:val="001D3DC2"/>
    <w:rsid w:val="001D42FB"/>
    <w:rsid w:val="001D4F9A"/>
    <w:rsid w:val="001D50D0"/>
    <w:rsid w:val="001D57AD"/>
    <w:rsid w:val="001D6975"/>
    <w:rsid w:val="001E08CD"/>
    <w:rsid w:val="001E15B2"/>
    <w:rsid w:val="001E2CC0"/>
    <w:rsid w:val="001E4324"/>
    <w:rsid w:val="001E5446"/>
    <w:rsid w:val="001E7E88"/>
    <w:rsid w:val="001F07BB"/>
    <w:rsid w:val="001F24A4"/>
    <w:rsid w:val="001F25E1"/>
    <w:rsid w:val="001F29C3"/>
    <w:rsid w:val="001F362A"/>
    <w:rsid w:val="001F3839"/>
    <w:rsid w:val="001F3934"/>
    <w:rsid w:val="001F466C"/>
    <w:rsid w:val="001F4E5C"/>
    <w:rsid w:val="001F59F0"/>
    <w:rsid w:val="001F674D"/>
    <w:rsid w:val="001F6758"/>
    <w:rsid w:val="0020196C"/>
    <w:rsid w:val="00201E87"/>
    <w:rsid w:val="00202EAE"/>
    <w:rsid w:val="002052A4"/>
    <w:rsid w:val="00205B4A"/>
    <w:rsid w:val="0020658C"/>
    <w:rsid w:val="002069CB"/>
    <w:rsid w:val="002076C5"/>
    <w:rsid w:val="002076E3"/>
    <w:rsid w:val="00210F0D"/>
    <w:rsid w:val="002128DE"/>
    <w:rsid w:val="00213B13"/>
    <w:rsid w:val="00215142"/>
    <w:rsid w:val="00216CA1"/>
    <w:rsid w:val="0021774F"/>
    <w:rsid w:val="00217D92"/>
    <w:rsid w:val="002208A8"/>
    <w:rsid w:val="00220A88"/>
    <w:rsid w:val="00220C5D"/>
    <w:rsid w:val="0022420F"/>
    <w:rsid w:val="0022595B"/>
    <w:rsid w:val="00225C5C"/>
    <w:rsid w:val="00225E0C"/>
    <w:rsid w:val="00227078"/>
    <w:rsid w:val="00227802"/>
    <w:rsid w:val="00227AB1"/>
    <w:rsid w:val="002312C7"/>
    <w:rsid w:val="002352B3"/>
    <w:rsid w:val="00235F44"/>
    <w:rsid w:val="00236DBB"/>
    <w:rsid w:val="002418F8"/>
    <w:rsid w:val="00241913"/>
    <w:rsid w:val="00241C52"/>
    <w:rsid w:val="00242177"/>
    <w:rsid w:val="0024404E"/>
    <w:rsid w:val="00244592"/>
    <w:rsid w:val="00246B43"/>
    <w:rsid w:val="002472D5"/>
    <w:rsid w:val="00252A38"/>
    <w:rsid w:val="00252E04"/>
    <w:rsid w:val="00253835"/>
    <w:rsid w:val="002574F7"/>
    <w:rsid w:val="00257560"/>
    <w:rsid w:val="0026117E"/>
    <w:rsid w:val="002619C2"/>
    <w:rsid w:val="00261CA6"/>
    <w:rsid w:val="00264B29"/>
    <w:rsid w:val="00264B3E"/>
    <w:rsid w:val="00264E82"/>
    <w:rsid w:val="0026759F"/>
    <w:rsid w:val="0027488D"/>
    <w:rsid w:val="00275B52"/>
    <w:rsid w:val="0027718B"/>
    <w:rsid w:val="0027730B"/>
    <w:rsid w:val="002778F8"/>
    <w:rsid w:val="0028060B"/>
    <w:rsid w:val="00280DDC"/>
    <w:rsid w:val="00282C59"/>
    <w:rsid w:val="00282FF6"/>
    <w:rsid w:val="002870E9"/>
    <w:rsid w:val="0028788C"/>
    <w:rsid w:val="00287B2C"/>
    <w:rsid w:val="00291498"/>
    <w:rsid w:val="002918E9"/>
    <w:rsid w:val="0029234D"/>
    <w:rsid w:val="002927F8"/>
    <w:rsid w:val="00292DF3"/>
    <w:rsid w:val="00293077"/>
    <w:rsid w:val="00293864"/>
    <w:rsid w:val="00294151"/>
    <w:rsid w:val="0029486C"/>
    <w:rsid w:val="002959FC"/>
    <w:rsid w:val="00296A8B"/>
    <w:rsid w:val="00297717"/>
    <w:rsid w:val="00297AAF"/>
    <w:rsid w:val="002A245F"/>
    <w:rsid w:val="002A3076"/>
    <w:rsid w:val="002A35B3"/>
    <w:rsid w:val="002A3EA1"/>
    <w:rsid w:val="002A42DD"/>
    <w:rsid w:val="002A4F94"/>
    <w:rsid w:val="002A65C6"/>
    <w:rsid w:val="002A6C1C"/>
    <w:rsid w:val="002A749D"/>
    <w:rsid w:val="002A7D43"/>
    <w:rsid w:val="002A7E46"/>
    <w:rsid w:val="002B1D40"/>
    <w:rsid w:val="002B2C35"/>
    <w:rsid w:val="002B441C"/>
    <w:rsid w:val="002B55E0"/>
    <w:rsid w:val="002B608E"/>
    <w:rsid w:val="002B6F9E"/>
    <w:rsid w:val="002C107D"/>
    <w:rsid w:val="002C2197"/>
    <w:rsid w:val="002C26EF"/>
    <w:rsid w:val="002C281D"/>
    <w:rsid w:val="002C3401"/>
    <w:rsid w:val="002C49ED"/>
    <w:rsid w:val="002C4D7F"/>
    <w:rsid w:val="002C6850"/>
    <w:rsid w:val="002C6A52"/>
    <w:rsid w:val="002C783C"/>
    <w:rsid w:val="002C788A"/>
    <w:rsid w:val="002D1274"/>
    <w:rsid w:val="002D3C62"/>
    <w:rsid w:val="002D46CB"/>
    <w:rsid w:val="002D4E16"/>
    <w:rsid w:val="002D53BE"/>
    <w:rsid w:val="002D63D3"/>
    <w:rsid w:val="002D659D"/>
    <w:rsid w:val="002D6CF2"/>
    <w:rsid w:val="002D6D46"/>
    <w:rsid w:val="002E1762"/>
    <w:rsid w:val="002E19A9"/>
    <w:rsid w:val="002E21F9"/>
    <w:rsid w:val="002E22D6"/>
    <w:rsid w:val="002E51E4"/>
    <w:rsid w:val="002E577F"/>
    <w:rsid w:val="002E5C87"/>
    <w:rsid w:val="002E7D1C"/>
    <w:rsid w:val="002F0131"/>
    <w:rsid w:val="002F116D"/>
    <w:rsid w:val="002F1374"/>
    <w:rsid w:val="002F2C24"/>
    <w:rsid w:val="002F3761"/>
    <w:rsid w:val="002F4E75"/>
    <w:rsid w:val="002F7BF1"/>
    <w:rsid w:val="00303FF5"/>
    <w:rsid w:val="00305A50"/>
    <w:rsid w:val="00305BA4"/>
    <w:rsid w:val="00305DAE"/>
    <w:rsid w:val="003069A5"/>
    <w:rsid w:val="00306A8F"/>
    <w:rsid w:val="00307C22"/>
    <w:rsid w:val="003105C8"/>
    <w:rsid w:val="00312E03"/>
    <w:rsid w:val="003158F7"/>
    <w:rsid w:val="003167B8"/>
    <w:rsid w:val="00316928"/>
    <w:rsid w:val="00320167"/>
    <w:rsid w:val="00320CFD"/>
    <w:rsid w:val="003215F9"/>
    <w:rsid w:val="003221D1"/>
    <w:rsid w:val="00323B87"/>
    <w:rsid w:val="00325222"/>
    <w:rsid w:val="00326BBC"/>
    <w:rsid w:val="00326EAC"/>
    <w:rsid w:val="003305DE"/>
    <w:rsid w:val="00331760"/>
    <w:rsid w:val="0033283B"/>
    <w:rsid w:val="003329D5"/>
    <w:rsid w:val="00333C24"/>
    <w:rsid w:val="0033444E"/>
    <w:rsid w:val="00341EAD"/>
    <w:rsid w:val="00343107"/>
    <w:rsid w:val="00344278"/>
    <w:rsid w:val="00346A23"/>
    <w:rsid w:val="0034701A"/>
    <w:rsid w:val="003506C3"/>
    <w:rsid w:val="00350701"/>
    <w:rsid w:val="0035133A"/>
    <w:rsid w:val="003534E4"/>
    <w:rsid w:val="00354F5A"/>
    <w:rsid w:val="003553E5"/>
    <w:rsid w:val="00357161"/>
    <w:rsid w:val="003612E6"/>
    <w:rsid w:val="003616DD"/>
    <w:rsid w:val="00361B32"/>
    <w:rsid w:val="00362839"/>
    <w:rsid w:val="003634A7"/>
    <w:rsid w:val="00363E7C"/>
    <w:rsid w:val="00366AF1"/>
    <w:rsid w:val="00366F0C"/>
    <w:rsid w:val="00367D86"/>
    <w:rsid w:val="00370E43"/>
    <w:rsid w:val="00371479"/>
    <w:rsid w:val="00371590"/>
    <w:rsid w:val="00372729"/>
    <w:rsid w:val="00372ECB"/>
    <w:rsid w:val="00373365"/>
    <w:rsid w:val="00373BA7"/>
    <w:rsid w:val="00374ABF"/>
    <w:rsid w:val="003769AE"/>
    <w:rsid w:val="00376B08"/>
    <w:rsid w:val="003775A4"/>
    <w:rsid w:val="00381B06"/>
    <w:rsid w:val="00382191"/>
    <w:rsid w:val="0038256A"/>
    <w:rsid w:val="00382CDC"/>
    <w:rsid w:val="00384517"/>
    <w:rsid w:val="00385464"/>
    <w:rsid w:val="0038595C"/>
    <w:rsid w:val="00387F2E"/>
    <w:rsid w:val="00395E63"/>
    <w:rsid w:val="003970D6"/>
    <w:rsid w:val="003A0366"/>
    <w:rsid w:val="003A057F"/>
    <w:rsid w:val="003A05CD"/>
    <w:rsid w:val="003A08C3"/>
    <w:rsid w:val="003A08D2"/>
    <w:rsid w:val="003A0C82"/>
    <w:rsid w:val="003A0D88"/>
    <w:rsid w:val="003A276B"/>
    <w:rsid w:val="003A323F"/>
    <w:rsid w:val="003A5170"/>
    <w:rsid w:val="003A57F1"/>
    <w:rsid w:val="003A5817"/>
    <w:rsid w:val="003A7687"/>
    <w:rsid w:val="003B0EFE"/>
    <w:rsid w:val="003B11C0"/>
    <w:rsid w:val="003B14F7"/>
    <w:rsid w:val="003B29ED"/>
    <w:rsid w:val="003B2B4E"/>
    <w:rsid w:val="003B3DD7"/>
    <w:rsid w:val="003B5259"/>
    <w:rsid w:val="003B65B0"/>
    <w:rsid w:val="003B7BA0"/>
    <w:rsid w:val="003B7D28"/>
    <w:rsid w:val="003C001C"/>
    <w:rsid w:val="003C10A7"/>
    <w:rsid w:val="003C529D"/>
    <w:rsid w:val="003C65C5"/>
    <w:rsid w:val="003C6D8C"/>
    <w:rsid w:val="003D07C6"/>
    <w:rsid w:val="003D08BD"/>
    <w:rsid w:val="003D0E10"/>
    <w:rsid w:val="003D1F81"/>
    <w:rsid w:val="003D2C66"/>
    <w:rsid w:val="003D3476"/>
    <w:rsid w:val="003D3568"/>
    <w:rsid w:val="003D366B"/>
    <w:rsid w:val="003D39BA"/>
    <w:rsid w:val="003D3AE2"/>
    <w:rsid w:val="003D4E0E"/>
    <w:rsid w:val="003D57F4"/>
    <w:rsid w:val="003D6F30"/>
    <w:rsid w:val="003D7D95"/>
    <w:rsid w:val="003D7F85"/>
    <w:rsid w:val="003E15E5"/>
    <w:rsid w:val="003E4BB8"/>
    <w:rsid w:val="003E51A7"/>
    <w:rsid w:val="003E5B73"/>
    <w:rsid w:val="003E68A5"/>
    <w:rsid w:val="003E7039"/>
    <w:rsid w:val="003E7973"/>
    <w:rsid w:val="003E7A7F"/>
    <w:rsid w:val="003E7E2F"/>
    <w:rsid w:val="003F0332"/>
    <w:rsid w:val="003F1A04"/>
    <w:rsid w:val="003F267F"/>
    <w:rsid w:val="003F314C"/>
    <w:rsid w:val="003F368B"/>
    <w:rsid w:val="003F4857"/>
    <w:rsid w:val="003F55BE"/>
    <w:rsid w:val="003F6B32"/>
    <w:rsid w:val="003F75C6"/>
    <w:rsid w:val="004016FF"/>
    <w:rsid w:val="00402393"/>
    <w:rsid w:val="00402470"/>
    <w:rsid w:val="00402FF1"/>
    <w:rsid w:val="0040353D"/>
    <w:rsid w:val="00405ADC"/>
    <w:rsid w:val="00407DA7"/>
    <w:rsid w:val="004124F2"/>
    <w:rsid w:val="00412EE4"/>
    <w:rsid w:val="00413F1C"/>
    <w:rsid w:val="00414013"/>
    <w:rsid w:val="0041449E"/>
    <w:rsid w:val="00414928"/>
    <w:rsid w:val="004152F5"/>
    <w:rsid w:val="0041576D"/>
    <w:rsid w:val="00415F5C"/>
    <w:rsid w:val="00416BF1"/>
    <w:rsid w:val="00416C86"/>
    <w:rsid w:val="00417516"/>
    <w:rsid w:val="00420FC1"/>
    <w:rsid w:val="00421272"/>
    <w:rsid w:val="00423900"/>
    <w:rsid w:val="00425DA3"/>
    <w:rsid w:val="00426928"/>
    <w:rsid w:val="00426CCD"/>
    <w:rsid w:val="00427002"/>
    <w:rsid w:val="0042783B"/>
    <w:rsid w:val="00427CE1"/>
    <w:rsid w:val="00431391"/>
    <w:rsid w:val="00431D33"/>
    <w:rsid w:val="00432F04"/>
    <w:rsid w:val="004338C5"/>
    <w:rsid w:val="00434CC8"/>
    <w:rsid w:val="0043573A"/>
    <w:rsid w:val="004362AF"/>
    <w:rsid w:val="00436C1D"/>
    <w:rsid w:val="00437E1E"/>
    <w:rsid w:val="00440839"/>
    <w:rsid w:val="00440F6A"/>
    <w:rsid w:val="00441BC5"/>
    <w:rsid w:val="004422CA"/>
    <w:rsid w:val="00442695"/>
    <w:rsid w:val="00444FE2"/>
    <w:rsid w:val="00445C0D"/>
    <w:rsid w:val="0044695C"/>
    <w:rsid w:val="00450228"/>
    <w:rsid w:val="00451688"/>
    <w:rsid w:val="00452471"/>
    <w:rsid w:val="00455589"/>
    <w:rsid w:val="00455B78"/>
    <w:rsid w:val="00456949"/>
    <w:rsid w:val="0045787D"/>
    <w:rsid w:val="004605E3"/>
    <w:rsid w:val="004609EE"/>
    <w:rsid w:val="004613AF"/>
    <w:rsid w:val="00461777"/>
    <w:rsid w:val="00461D13"/>
    <w:rsid w:val="00462108"/>
    <w:rsid w:val="00462697"/>
    <w:rsid w:val="00462ABF"/>
    <w:rsid w:val="00462D9B"/>
    <w:rsid w:val="004646F6"/>
    <w:rsid w:val="0046520E"/>
    <w:rsid w:val="00465413"/>
    <w:rsid w:val="004658A9"/>
    <w:rsid w:val="004700B4"/>
    <w:rsid w:val="00470227"/>
    <w:rsid w:val="0047086C"/>
    <w:rsid w:val="00471023"/>
    <w:rsid w:val="004717AF"/>
    <w:rsid w:val="0047329C"/>
    <w:rsid w:val="0047334B"/>
    <w:rsid w:val="00474D0C"/>
    <w:rsid w:val="00475507"/>
    <w:rsid w:val="0047569D"/>
    <w:rsid w:val="00475EB4"/>
    <w:rsid w:val="004763C1"/>
    <w:rsid w:val="00477DF1"/>
    <w:rsid w:val="0048099F"/>
    <w:rsid w:val="00481409"/>
    <w:rsid w:val="004814F4"/>
    <w:rsid w:val="004824B4"/>
    <w:rsid w:val="00483373"/>
    <w:rsid w:val="0048406F"/>
    <w:rsid w:val="00484B89"/>
    <w:rsid w:val="004855B6"/>
    <w:rsid w:val="00486240"/>
    <w:rsid w:val="004864F6"/>
    <w:rsid w:val="00486CE8"/>
    <w:rsid w:val="00486E6D"/>
    <w:rsid w:val="004914BD"/>
    <w:rsid w:val="00491562"/>
    <w:rsid w:val="00491A72"/>
    <w:rsid w:val="00492D89"/>
    <w:rsid w:val="00495596"/>
    <w:rsid w:val="004957CB"/>
    <w:rsid w:val="00496469"/>
    <w:rsid w:val="004A1189"/>
    <w:rsid w:val="004A1414"/>
    <w:rsid w:val="004A1964"/>
    <w:rsid w:val="004A1B2C"/>
    <w:rsid w:val="004A303A"/>
    <w:rsid w:val="004A316C"/>
    <w:rsid w:val="004A34F5"/>
    <w:rsid w:val="004A38E7"/>
    <w:rsid w:val="004A41E2"/>
    <w:rsid w:val="004A4B6B"/>
    <w:rsid w:val="004A4F0D"/>
    <w:rsid w:val="004A5085"/>
    <w:rsid w:val="004A5C07"/>
    <w:rsid w:val="004B05BE"/>
    <w:rsid w:val="004B05D3"/>
    <w:rsid w:val="004B160A"/>
    <w:rsid w:val="004B1EF8"/>
    <w:rsid w:val="004B3A3D"/>
    <w:rsid w:val="004B4354"/>
    <w:rsid w:val="004B6D15"/>
    <w:rsid w:val="004B7212"/>
    <w:rsid w:val="004C0F09"/>
    <w:rsid w:val="004C22F4"/>
    <w:rsid w:val="004C2544"/>
    <w:rsid w:val="004C3214"/>
    <w:rsid w:val="004C4677"/>
    <w:rsid w:val="004C5ADC"/>
    <w:rsid w:val="004C60EB"/>
    <w:rsid w:val="004C6A9B"/>
    <w:rsid w:val="004C71CF"/>
    <w:rsid w:val="004C7AF9"/>
    <w:rsid w:val="004D0CD8"/>
    <w:rsid w:val="004D12BD"/>
    <w:rsid w:val="004D24DE"/>
    <w:rsid w:val="004D4C7C"/>
    <w:rsid w:val="004D5227"/>
    <w:rsid w:val="004D52A4"/>
    <w:rsid w:val="004D5B83"/>
    <w:rsid w:val="004D780F"/>
    <w:rsid w:val="004D78C6"/>
    <w:rsid w:val="004E0158"/>
    <w:rsid w:val="004E0748"/>
    <w:rsid w:val="004E119D"/>
    <w:rsid w:val="004E1DD7"/>
    <w:rsid w:val="004E26DA"/>
    <w:rsid w:val="004E2D2F"/>
    <w:rsid w:val="004E33FC"/>
    <w:rsid w:val="004E3478"/>
    <w:rsid w:val="004E37B2"/>
    <w:rsid w:val="004E3ABE"/>
    <w:rsid w:val="004E3F0E"/>
    <w:rsid w:val="004F1B8A"/>
    <w:rsid w:val="004F1FBC"/>
    <w:rsid w:val="004F36DE"/>
    <w:rsid w:val="004F470E"/>
    <w:rsid w:val="004F5EBC"/>
    <w:rsid w:val="004F68C5"/>
    <w:rsid w:val="004F7B1B"/>
    <w:rsid w:val="005002F1"/>
    <w:rsid w:val="00505509"/>
    <w:rsid w:val="005059FE"/>
    <w:rsid w:val="00506339"/>
    <w:rsid w:val="00510DEA"/>
    <w:rsid w:val="005114FF"/>
    <w:rsid w:val="00511A8B"/>
    <w:rsid w:val="00514112"/>
    <w:rsid w:val="00514CAB"/>
    <w:rsid w:val="0051670A"/>
    <w:rsid w:val="00517B59"/>
    <w:rsid w:val="00520CEE"/>
    <w:rsid w:val="00521B68"/>
    <w:rsid w:val="00521EE2"/>
    <w:rsid w:val="00522E06"/>
    <w:rsid w:val="005249E4"/>
    <w:rsid w:val="00524F01"/>
    <w:rsid w:val="005253A7"/>
    <w:rsid w:val="005254B2"/>
    <w:rsid w:val="00525CE2"/>
    <w:rsid w:val="00526042"/>
    <w:rsid w:val="00531BAF"/>
    <w:rsid w:val="0053432D"/>
    <w:rsid w:val="00534A35"/>
    <w:rsid w:val="0053620C"/>
    <w:rsid w:val="00536A0B"/>
    <w:rsid w:val="00540BB0"/>
    <w:rsid w:val="00540DC7"/>
    <w:rsid w:val="00541343"/>
    <w:rsid w:val="0054170F"/>
    <w:rsid w:val="00542492"/>
    <w:rsid w:val="00542CE6"/>
    <w:rsid w:val="0054421D"/>
    <w:rsid w:val="00546781"/>
    <w:rsid w:val="005468FC"/>
    <w:rsid w:val="00546FAF"/>
    <w:rsid w:val="0054754C"/>
    <w:rsid w:val="00547CE9"/>
    <w:rsid w:val="00547F3F"/>
    <w:rsid w:val="005503F3"/>
    <w:rsid w:val="00551896"/>
    <w:rsid w:val="00551925"/>
    <w:rsid w:val="00551C30"/>
    <w:rsid w:val="005524AD"/>
    <w:rsid w:val="0055284A"/>
    <w:rsid w:val="00552A2A"/>
    <w:rsid w:val="00552B56"/>
    <w:rsid w:val="005530CC"/>
    <w:rsid w:val="0055371B"/>
    <w:rsid w:val="00553C49"/>
    <w:rsid w:val="00553C5F"/>
    <w:rsid w:val="00554493"/>
    <w:rsid w:val="00554BEF"/>
    <w:rsid w:val="00555658"/>
    <w:rsid w:val="00556BC2"/>
    <w:rsid w:val="005629D9"/>
    <w:rsid w:val="005639B5"/>
    <w:rsid w:val="005641B0"/>
    <w:rsid w:val="00564C4F"/>
    <w:rsid w:val="00565211"/>
    <w:rsid w:val="00565A4E"/>
    <w:rsid w:val="00565DC2"/>
    <w:rsid w:val="00566588"/>
    <w:rsid w:val="005665C8"/>
    <w:rsid w:val="00566943"/>
    <w:rsid w:val="00566D36"/>
    <w:rsid w:val="0057099F"/>
    <w:rsid w:val="00570FA1"/>
    <w:rsid w:val="00571923"/>
    <w:rsid w:val="005719E0"/>
    <w:rsid w:val="00573469"/>
    <w:rsid w:val="0057581D"/>
    <w:rsid w:val="00576444"/>
    <w:rsid w:val="005773CF"/>
    <w:rsid w:val="005802DE"/>
    <w:rsid w:val="00581141"/>
    <w:rsid w:val="00581B64"/>
    <w:rsid w:val="00582462"/>
    <w:rsid w:val="00582647"/>
    <w:rsid w:val="00584045"/>
    <w:rsid w:val="005854C1"/>
    <w:rsid w:val="00585AD0"/>
    <w:rsid w:val="00586CB8"/>
    <w:rsid w:val="00586E0A"/>
    <w:rsid w:val="00587164"/>
    <w:rsid w:val="00587239"/>
    <w:rsid w:val="00587643"/>
    <w:rsid w:val="0058785A"/>
    <w:rsid w:val="00587A86"/>
    <w:rsid w:val="0059029E"/>
    <w:rsid w:val="0059099F"/>
    <w:rsid w:val="0059259E"/>
    <w:rsid w:val="00594441"/>
    <w:rsid w:val="005946BA"/>
    <w:rsid w:val="00594DE4"/>
    <w:rsid w:val="005952CF"/>
    <w:rsid w:val="00595F5A"/>
    <w:rsid w:val="00596616"/>
    <w:rsid w:val="0059781C"/>
    <w:rsid w:val="005A0A41"/>
    <w:rsid w:val="005A0FFC"/>
    <w:rsid w:val="005A170A"/>
    <w:rsid w:val="005A2DC3"/>
    <w:rsid w:val="005A5456"/>
    <w:rsid w:val="005A6713"/>
    <w:rsid w:val="005B0728"/>
    <w:rsid w:val="005B1479"/>
    <w:rsid w:val="005B2520"/>
    <w:rsid w:val="005B390A"/>
    <w:rsid w:val="005B4F49"/>
    <w:rsid w:val="005B61F2"/>
    <w:rsid w:val="005B6EB8"/>
    <w:rsid w:val="005B7481"/>
    <w:rsid w:val="005B7C90"/>
    <w:rsid w:val="005C0359"/>
    <w:rsid w:val="005C33DF"/>
    <w:rsid w:val="005C3B24"/>
    <w:rsid w:val="005C4C57"/>
    <w:rsid w:val="005C501A"/>
    <w:rsid w:val="005C60AC"/>
    <w:rsid w:val="005C666B"/>
    <w:rsid w:val="005C68C9"/>
    <w:rsid w:val="005C6B33"/>
    <w:rsid w:val="005C6E1A"/>
    <w:rsid w:val="005C76A5"/>
    <w:rsid w:val="005C7B1D"/>
    <w:rsid w:val="005D0380"/>
    <w:rsid w:val="005D0B39"/>
    <w:rsid w:val="005D0B64"/>
    <w:rsid w:val="005D12F6"/>
    <w:rsid w:val="005D2CC8"/>
    <w:rsid w:val="005D359E"/>
    <w:rsid w:val="005D42D5"/>
    <w:rsid w:val="005D481E"/>
    <w:rsid w:val="005D505F"/>
    <w:rsid w:val="005D5691"/>
    <w:rsid w:val="005D589A"/>
    <w:rsid w:val="005D5E6C"/>
    <w:rsid w:val="005D5EEF"/>
    <w:rsid w:val="005D78C2"/>
    <w:rsid w:val="005D7C36"/>
    <w:rsid w:val="005E03C8"/>
    <w:rsid w:val="005E1620"/>
    <w:rsid w:val="005E1D28"/>
    <w:rsid w:val="005E4690"/>
    <w:rsid w:val="005E5134"/>
    <w:rsid w:val="005E57F3"/>
    <w:rsid w:val="005E5DD6"/>
    <w:rsid w:val="005E667F"/>
    <w:rsid w:val="005F10B8"/>
    <w:rsid w:val="005F1D31"/>
    <w:rsid w:val="005F2241"/>
    <w:rsid w:val="005F480F"/>
    <w:rsid w:val="005F4F9F"/>
    <w:rsid w:val="005F5100"/>
    <w:rsid w:val="005F5A65"/>
    <w:rsid w:val="005F653C"/>
    <w:rsid w:val="005F6542"/>
    <w:rsid w:val="005F68CE"/>
    <w:rsid w:val="005F765D"/>
    <w:rsid w:val="005F7DCE"/>
    <w:rsid w:val="0060000D"/>
    <w:rsid w:val="00600212"/>
    <w:rsid w:val="0060024C"/>
    <w:rsid w:val="00602DD0"/>
    <w:rsid w:val="00605A4A"/>
    <w:rsid w:val="00606187"/>
    <w:rsid w:val="00607558"/>
    <w:rsid w:val="00607BB2"/>
    <w:rsid w:val="00611486"/>
    <w:rsid w:val="00611681"/>
    <w:rsid w:val="00611C9D"/>
    <w:rsid w:val="0061316A"/>
    <w:rsid w:val="00615598"/>
    <w:rsid w:val="00615850"/>
    <w:rsid w:val="00616746"/>
    <w:rsid w:val="00617236"/>
    <w:rsid w:val="00617A90"/>
    <w:rsid w:val="00620510"/>
    <w:rsid w:val="00620745"/>
    <w:rsid w:val="00620CFA"/>
    <w:rsid w:val="0062155E"/>
    <w:rsid w:val="00621CE9"/>
    <w:rsid w:val="00622080"/>
    <w:rsid w:val="00622D9F"/>
    <w:rsid w:val="006233AD"/>
    <w:rsid w:val="00623EF4"/>
    <w:rsid w:val="0062486F"/>
    <w:rsid w:val="00630012"/>
    <w:rsid w:val="006312CA"/>
    <w:rsid w:val="00633933"/>
    <w:rsid w:val="00640D42"/>
    <w:rsid w:val="00641C98"/>
    <w:rsid w:val="006433BE"/>
    <w:rsid w:val="00644A1C"/>
    <w:rsid w:val="006464C3"/>
    <w:rsid w:val="00646B8B"/>
    <w:rsid w:val="00646D0A"/>
    <w:rsid w:val="006471BD"/>
    <w:rsid w:val="00647807"/>
    <w:rsid w:val="0065141B"/>
    <w:rsid w:val="00651AE3"/>
    <w:rsid w:val="006528BB"/>
    <w:rsid w:val="00657604"/>
    <w:rsid w:val="00657BB5"/>
    <w:rsid w:val="00660A7F"/>
    <w:rsid w:val="00661460"/>
    <w:rsid w:val="006617AC"/>
    <w:rsid w:val="006627D5"/>
    <w:rsid w:val="00662958"/>
    <w:rsid w:val="00662F29"/>
    <w:rsid w:val="00663F92"/>
    <w:rsid w:val="00663FD4"/>
    <w:rsid w:val="006641EE"/>
    <w:rsid w:val="00664ECB"/>
    <w:rsid w:val="00665396"/>
    <w:rsid w:val="006657D2"/>
    <w:rsid w:val="00665970"/>
    <w:rsid w:val="006667EB"/>
    <w:rsid w:val="00667334"/>
    <w:rsid w:val="00670CFB"/>
    <w:rsid w:val="006711AE"/>
    <w:rsid w:val="00671809"/>
    <w:rsid w:val="00672894"/>
    <w:rsid w:val="006732E4"/>
    <w:rsid w:val="006735A3"/>
    <w:rsid w:val="0067629E"/>
    <w:rsid w:val="006772A5"/>
    <w:rsid w:val="006806AC"/>
    <w:rsid w:val="006809CA"/>
    <w:rsid w:val="00682D58"/>
    <w:rsid w:val="00682E1C"/>
    <w:rsid w:val="006833D1"/>
    <w:rsid w:val="00683A41"/>
    <w:rsid w:val="00683BB6"/>
    <w:rsid w:val="00684478"/>
    <w:rsid w:val="006851FF"/>
    <w:rsid w:val="00685FEE"/>
    <w:rsid w:val="00686C34"/>
    <w:rsid w:val="00690414"/>
    <w:rsid w:val="00690A37"/>
    <w:rsid w:val="00690B5C"/>
    <w:rsid w:val="00691177"/>
    <w:rsid w:val="0069275F"/>
    <w:rsid w:val="006928EA"/>
    <w:rsid w:val="00693953"/>
    <w:rsid w:val="006955A3"/>
    <w:rsid w:val="00695B4C"/>
    <w:rsid w:val="006977B0"/>
    <w:rsid w:val="006978DB"/>
    <w:rsid w:val="00697F1E"/>
    <w:rsid w:val="006A036B"/>
    <w:rsid w:val="006A0A91"/>
    <w:rsid w:val="006A1B4F"/>
    <w:rsid w:val="006A3270"/>
    <w:rsid w:val="006A3849"/>
    <w:rsid w:val="006A42FA"/>
    <w:rsid w:val="006A48A3"/>
    <w:rsid w:val="006A5356"/>
    <w:rsid w:val="006A53FC"/>
    <w:rsid w:val="006B14CA"/>
    <w:rsid w:val="006B1A1E"/>
    <w:rsid w:val="006B33DC"/>
    <w:rsid w:val="006B51F7"/>
    <w:rsid w:val="006B53DB"/>
    <w:rsid w:val="006B60E7"/>
    <w:rsid w:val="006C1B16"/>
    <w:rsid w:val="006C1E4D"/>
    <w:rsid w:val="006C3423"/>
    <w:rsid w:val="006C6144"/>
    <w:rsid w:val="006C6268"/>
    <w:rsid w:val="006C7153"/>
    <w:rsid w:val="006C7773"/>
    <w:rsid w:val="006D00D4"/>
    <w:rsid w:val="006D0157"/>
    <w:rsid w:val="006D44CB"/>
    <w:rsid w:val="006D4D49"/>
    <w:rsid w:val="006D5060"/>
    <w:rsid w:val="006D5652"/>
    <w:rsid w:val="006D5703"/>
    <w:rsid w:val="006D752E"/>
    <w:rsid w:val="006E01E0"/>
    <w:rsid w:val="006E0841"/>
    <w:rsid w:val="006E2D85"/>
    <w:rsid w:val="006E31B9"/>
    <w:rsid w:val="006E3A40"/>
    <w:rsid w:val="006E3C2A"/>
    <w:rsid w:val="006E5F34"/>
    <w:rsid w:val="006E6D58"/>
    <w:rsid w:val="006E7476"/>
    <w:rsid w:val="006F0F9C"/>
    <w:rsid w:val="006F1D20"/>
    <w:rsid w:val="006F3543"/>
    <w:rsid w:val="006F5DB2"/>
    <w:rsid w:val="006F7A6E"/>
    <w:rsid w:val="006F7FE8"/>
    <w:rsid w:val="00700B42"/>
    <w:rsid w:val="00700E03"/>
    <w:rsid w:val="00700FD7"/>
    <w:rsid w:val="007016B3"/>
    <w:rsid w:val="007016BE"/>
    <w:rsid w:val="007022C3"/>
    <w:rsid w:val="00702984"/>
    <w:rsid w:val="00703441"/>
    <w:rsid w:val="007046B6"/>
    <w:rsid w:val="007048C0"/>
    <w:rsid w:val="00704A34"/>
    <w:rsid w:val="00705E03"/>
    <w:rsid w:val="00707034"/>
    <w:rsid w:val="00707FAD"/>
    <w:rsid w:val="0071009D"/>
    <w:rsid w:val="0071159E"/>
    <w:rsid w:val="00713273"/>
    <w:rsid w:val="00713612"/>
    <w:rsid w:val="00714429"/>
    <w:rsid w:val="00714B2B"/>
    <w:rsid w:val="00715152"/>
    <w:rsid w:val="00715DDD"/>
    <w:rsid w:val="00716464"/>
    <w:rsid w:val="00717ED6"/>
    <w:rsid w:val="00717F00"/>
    <w:rsid w:val="00720FF4"/>
    <w:rsid w:val="00722F19"/>
    <w:rsid w:val="00723774"/>
    <w:rsid w:val="00723BBC"/>
    <w:rsid w:val="00723C82"/>
    <w:rsid w:val="00724A33"/>
    <w:rsid w:val="0072540D"/>
    <w:rsid w:val="00725853"/>
    <w:rsid w:val="0072606D"/>
    <w:rsid w:val="00726B90"/>
    <w:rsid w:val="00731CA8"/>
    <w:rsid w:val="00732826"/>
    <w:rsid w:val="00732EDE"/>
    <w:rsid w:val="00733206"/>
    <w:rsid w:val="00734ED6"/>
    <w:rsid w:val="00741BBA"/>
    <w:rsid w:val="00742C38"/>
    <w:rsid w:val="0074358C"/>
    <w:rsid w:val="00743D17"/>
    <w:rsid w:val="00746D67"/>
    <w:rsid w:val="00750588"/>
    <w:rsid w:val="00751D86"/>
    <w:rsid w:val="00752920"/>
    <w:rsid w:val="00753088"/>
    <w:rsid w:val="00753A64"/>
    <w:rsid w:val="00754D0F"/>
    <w:rsid w:val="00755788"/>
    <w:rsid w:val="00755933"/>
    <w:rsid w:val="007570A3"/>
    <w:rsid w:val="00757CB2"/>
    <w:rsid w:val="00761E25"/>
    <w:rsid w:val="0076260C"/>
    <w:rsid w:val="00762824"/>
    <w:rsid w:val="007629E9"/>
    <w:rsid w:val="007631A2"/>
    <w:rsid w:val="00763DBB"/>
    <w:rsid w:val="00766A43"/>
    <w:rsid w:val="00766C48"/>
    <w:rsid w:val="00770057"/>
    <w:rsid w:val="007704D6"/>
    <w:rsid w:val="007706F1"/>
    <w:rsid w:val="00770FBA"/>
    <w:rsid w:val="0077120E"/>
    <w:rsid w:val="007716AC"/>
    <w:rsid w:val="00772095"/>
    <w:rsid w:val="0077218B"/>
    <w:rsid w:val="00774DE2"/>
    <w:rsid w:val="007753D5"/>
    <w:rsid w:val="00776AD4"/>
    <w:rsid w:val="0077746D"/>
    <w:rsid w:val="00777A0D"/>
    <w:rsid w:val="007803A1"/>
    <w:rsid w:val="007809BA"/>
    <w:rsid w:val="007813E3"/>
    <w:rsid w:val="00781741"/>
    <w:rsid w:val="00783977"/>
    <w:rsid w:val="00785219"/>
    <w:rsid w:val="0078580C"/>
    <w:rsid w:val="00785CDF"/>
    <w:rsid w:val="0078705B"/>
    <w:rsid w:val="00787233"/>
    <w:rsid w:val="0079124F"/>
    <w:rsid w:val="0079129B"/>
    <w:rsid w:val="00794673"/>
    <w:rsid w:val="007947AD"/>
    <w:rsid w:val="007951A0"/>
    <w:rsid w:val="00795B09"/>
    <w:rsid w:val="00796A73"/>
    <w:rsid w:val="0079787C"/>
    <w:rsid w:val="007A1FAC"/>
    <w:rsid w:val="007A70FB"/>
    <w:rsid w:val="007A7C67"/>
    <w:rsid w:val="007B0848"/>
    <w:rsid w:val="007B211A"/>
    <w:rsid w:val="007B2D71"/>
    <w:rsid w:val="007B33D9"/>
    <w:rsid w:val="007B38BF"/>
    <w:rsid w:val="007B398F"/>
    <w:rsid w:val="007B3A49"/>
    <w:rsid w:val="007B3CF9"/>
    <w:rsid w:val="007B5D70"/>
    <w:rsid w:val="007B67CD"/>
    <w:rsid w:val="007C0E3B"/>
    <w:rsid w:val="007C18E1"/>
    <w:rsid w:val="007C2AE0"/>
    <w:rsid w:val="007C2BA9"/>
    <w:rsid w:val="007C2E1C"/>
    <w:rsid w:val="007C46C4"/>
    <w:rsid w:val="007C55BD"/>
    <w:rsid w:val="007D06CF"/>
    <w:rsid w:val="007D0886"/>
    <w:rsid w:val="007D1F4A"/>
    <w:rsid w:val="007D24CB"/>
    <w:rsid w:val="007D5707"/>
    <w:rsid w:val="007D6224"/>
    <w:rsid w:val="007E00DF"/>
    <w:rsid w:val="007E024D"/>
    <w:rsid w:val="007E114E"/>
    <w:rsid w:val="007E1A7E"/>
    <w:rsid w:val="007E2F99"/>
    <w:rsid w:val="007E3EAB"/>
    <w:rsid w:val="007E4126"/>
    <w:rsid w:val="007E4C89"/>
    <w:rsid w:val="007E549C"/>
    <w:rsid w:val="007E79B4"/>
    <w:rsid w:val="007F0717"/>
    <w:rsid w:val="007F1A1F"/>
    <w:rsid w:val="007F2BE6"/>
    <w:rsid w:val="007F32DC"/>
    <w:rsid w:val="007F49AE"/>
    <w:rsid w:val="007F53AF"/>
    <w:rsid w:val="007F5921"/>
    <w:rsid w:val="007F749E"/>
    <w:rsid w:val="00800147"/>
    <w:rsid w:val="00800202"/>
    <w:rsid w:val="008013BB"/>
    <w:rsid w:val="00801BD2"/>
    <w:rsid w:val="008034C6"/>
    <w:rsid w:val="00803601"/>
    <w:rsid w:val="00806AFC"/>
    <w:rsid w:val="00807FD7"/>
    <w:rsid w:val="00810DFD"/>
    <w:rsid w:val="00810F4A"/>
    <w:rsid w:val="0081155B"/>
    <w:rsid w:val="00811A05"/>
    <w:rsid w:val="00812BA2"/>
    <w:rsid w:val="00813254"/>
    <w:rsid w:val="00814828"/>
    <w:rsid w:val="00814B7F"/>
    <w:rsid w:val="00814C97"/>
    <w:rsid w:val="008152CA"/>
    <w:rsid w:val="00815D86"/>
    <w:rsid w:val="00816B73"/>
    <w:rsid w:val="00817918"/>
    <w:rsid w:val="00817F62"/>
    <w:rsid w:val="008202AD"/>
    <w:rsid w:val="008203B6"/>
    <w:rsid w:val="00820B35"/>
    <w:rsid w:val="0082175E"/>
    <w:rsid w:val="00821E7C"/>
    <w:rsid w:val="00822489"/>
    <w:rsid w:val="0082417A"/>
    <w:rsid w:val="0082588F"/>
    <w:rsid w:val="0082619C"/>
    <w:rsid w:val="008270F0"/>
    <w:rsid w:val="0083124B"/>
    <w:rsid w:val="008312E5"/>
    <w:rsid w:val="00831A27"/>
    <w:rsid w:val="00831A6E"/>
    <w:rsid w:val="008343EE"/>
    <w:rsid w:val="00840AA4"/>
    <w:rsid w:val="00842DBA"/>
    <w:rsid w:val="0084440F"/>
    <w:rsid w:val="0084464A"/>
    <w:rsid w:val="00844869"/>
    <w:rsid w:val="00844C22"/>
    <w:rsid w:val="00845A5A"/>
    <w:rsid w:val="00845A66"/>
    <w:rsid w:val="00847922"/>
    <w:rsid w:val="00850BC3"/>
    <w:rsid w:val="0085231A"/>
    <w:rsid w:val="00852381"/>
    <w:rsid w:val="00852A05"/>
    <w:rsid w:val="00853BD3"/>
    <w:rsid w:val="008544CB"/>
    <w:rsid w:val="00855441"/>
    <w:rsid w:val="008559E6"/>
    <w:rsid w:val="00856ACF"/>
    <w:rsid w:val="0085778E"/>
    <w:rsid w:val="00861760"/>
    <w:rsid w:val="00862B59"/>
    <w:rsid w:val="00863A00"/>
    <w:rsid w:val="00864AEA"/>
    <w:rsid w:val="008659B3"/>
    <w:rsid w:val="00866A71"/>
    <w:rsid w:val="0086742F"/>
    <w:rsid w:val="0086751B"/>
    <w:rsid w:val="00867E92"/>
    <w:rsid w:val="00870FE0"/>
    <w:rsid w:val="00873B7E"/>
    <w:rsid w:val="0087434F"/>
    <w:rsid w:val="0087583C"/>
    <w:rsid w:val="00875C96"/>
    <w:rsid w:val="00876AA4"/>
    <w:rsid w:val="0088091B"/>
    <w:rsid w:val="0088134A"/>
    <w:rsid w:val="00882C3F"/>
    <w:rsid w:val="00882EB0"/>
    <w:rsid w:val="00883041"/>
    <w:rsid w:val="00884269"/>
    <w:rsid w:val="008842B2"/>
    <w:rsid w:val="008859D0"/>
    <w:rsid w:val="00886263"/>
    <w:rsid w:val="00890065"/>
    <w:rsid w:val="008902C9"/>
    <w:rsid w:val="008909EB"/>
    <w:rsid w:val="0089149D"/>
    <w:rsid w:val="00891852"/>
    <w:rsid w:val="0089208C"/>
    <w:rsid w:val="008928E7"/>
    <w:rsid w:val="00893BB9"/>
    <w:rsid w:val="00893BFA"/>
    <w:rsid w:val="008948B5"/>
    <w:rsid w:val="008948FB"/>
    <w:rsid w:val="00894ACE"/>
    <w:rsid w:val="00895123"/>
    <w:rsid w:val="0089612B"/>
    <w:rsid w:val="0089703C"/>
    <w:rsid w:val="00897B6D"/>
    <w:rsid w:val="008A203E"/>
    <w:rsid w:val="008A24B4"/>
    <w:rsid w:val="008A58EF"/>
    <w:rsid w:val="008A7388"/>
    <w:rsid w:val="008B1427"/>
    <w:rsid w:val="008B3ABE"/>
    <w:rsid w:val="008B68FB"/>
    <w:rsid w:val="008B7E40"/>
    <w:rsid w:val="008C033D"/>
    <w:rsid w:val="008C1946"/>
    <w:rsid w:val="008C1E6B"/>
    <w:rsid w:val="008C301C"/>
    <w:rsid w:val="008C3225"/>
    <w:rsid w:val="008C3AA5"/>
    <w:rsid w:val="008C4495"/>
    <w:rsid w:val="008C5454"/>
    <w:rsid w:val="008C737A"/>
    <w:rsid w:val="008D25D5"/>
    <w:rsid w:val="008D4F92"/>
    <w:rsid w:val="008E029F"/>
    <w:rsid w:val="008E125A"/>
    <w:rsid w:val="008E2252"/>
    <w:rsid w:val="008E2E33"/>
    <w:rsid w:val="008E4126"/>
    <w:rsid w:val="008E6E84"/>
    <w:rsid w:val="008E7E2D"/>
    <w:rsid w:val="008F00CF"/>
    <w:rsid w:val="008F02BF"/>
    <w:rsid w:val="008F2DA0"/>
    <w:rsid w:val="008F34FC"/>
    <w:rsid w:val="008F58F6"/>
    <w:rsid w:val="008F775D"/>
    <w:rsid w:val="009000B1"/>
    <w:rsid w:val="00900176"/>
    <w:rsid w:val="0090222A"/>
    <w:rsid w:val="00902A47"/>
    <w:rsid w:val="0090317B"/>
    <w:rsid w:val="00903EB1"/>
    <w:rsid w:val="00905204"/>
    <w:rsid w:val="0090591E"/>
    <w:rsid w:val="00910D54"/>
    <w:rsid w:val="00911D35"/>
    <w:rsid w:val="00915B85"/>
    <w:rsid w:val="00915E25"/>
    <w:rsid w:val="009174D1"/>
    <w:rsid w:val="00917684"/>
    <w:rsid w:val="0092092D"/>
    <w:rsid w:val="00920BF6"/>
    <w:rsid w:val="009213D7"/>
    <w:rsid w:val="00921B2E"/>
    <w:rsid w:val="00921D0B"/>
    <w:rsid w:val="009224D6"/>
    <w:rsid w:val="00922A69"/>
    <w:rsid w:val="009239E7"/>
    <w:rsid w:val="00923A41"/>
    <w:rsid w:val="009243C9"/>
    <w:rsid w:val="00925072"/>
    <w:rsid w:val="00925396"/>
    <w:rsid w:val="00925AFC"/>
    <w:rsid w:val="00927B88"/>
    <w:rsid w:val="00927E76"/>
    <w:rsid w:val="00930B6B"/>
    <w:rsid w:val="00930B97"/>
    <w:rsid w:val="0093130E"/>
    <w:rsid w:val="0093226C"/>
    <w:rsid w:val="009327A3"/>
    <w:rsid w:val="00935DE6"/>
    <w:rsid w:val="00935E27"/>
    <w:rsid w:val="00936475"/>
    <w:rsid w:val="00936580"/>
    <w:rsid w:val="009367E4"/>
    <w:rsid w:val="009371D8"/>
    <w:rsid w:val="00937EDE"/>
    <w:rsid w:val="009408C8"/>
    <w:rsid w:val="00941442"/>
    <w:rsid w:val="009427F4"/>
    <w:rsid w:val="00942B7A"/>
    <w:rsid w:val="00944B38"/>
    <w:rsid w:val="00944DFE"/>
    <w:rsid w:val="00944E48"/>
    <w:rsid w:val="00947918"/>
    <w:rsid w:val="00950260"/>
    <w:rsid w:val="009534F0"/>
    <w:rsid w:val="0095366C"/>
    <w:rsid w:val="00955673"/>
    <w:rsid w:val="00955B79"/>
    <w:rsid w:val="00955F46"/>
    <w:rsid w:val="0096094D"/>
    <w:rsid w:val="00960D74"/>
    <w:rsid w:val="00962F96"/>
    <w:rsid w:val="00963897"/>
    <w:rsid w:val="00963DD0"/>
    <w:rsid w:val="00967DD5"/>
    <w:rsid w:val="0097004B"/>
    <w:rsid w:val="009720D0"/>
    <w:rsid w:val="009737CD"/>
    <w:rsid w:val="00975F46"/>
    <w:rsid w:val="009760AF"/>
    <w:rsid w:val="009767D7"/>
    <w:rsid w:val="00976CE5"/>
    <w:rsid w:val="0097781A"/>
    <w:rsid w:val="00977A48"/>
    <w:rsid w:val="00977A90"/>
    <w:rsid w:val="00977BC1"/>
    <w:rsid w:val="0098026B"/>
    <w:rsid w:val="0098189D"/>
    <w:rsid w:val="00981D05"/>
    <w:rsid w:val="0098494D"/>
    <w:rsid w:val="00984A84"/>
    <w:rsid w:val="00985E38"/>
    <w:rsid w:val="00986234"/>
    <w:rsid w:val="00986456"/>
    <w:rsid w:val="009867EA"/>
    <w:rsid w:val="009876C3"/>
    <w:rsid w:val="0099008A"/>
    <w:rsid w:val="00992375"/>
    <w:rsid w:val="009927B1"/>
    <w:rsid w:val="00994613"/>
    <w:rsid w:val="0099468C"/>
    <w:rsid w:val="0099502C"/>
    <w:rsid w:val="009967C7"/>
    <w:rsid w:val="00996D8E"/>
    <w:rsid w:val="00997BD9"/>
    <w:rsid w:val="009A1EAA"/>
    <w:rsid w:val="009A22AB"/>
    <w:rsid w:val="009A23F5"/>
    <w:rsid w:val="009A4092"/>
    <w:rsid w:val="009A47FB"/>
    <w:rsid w:val="009A50D2"/>
    <w:rsid w:val="009A5E48"/>
    <w:rsid w:val="009A6B6B"/>
    <w:rsid w:val="009A7BEB"/>
    <w:rsid w:val="009B2012"/>
    <w:rsid w:val="009B3846"/>
    <w:rsid w:val="009B462D"/>
    <w:rsid w:val="009B58A0"/>
    <w:rsid w:val="009B59EF"/>
    <w:rsid w:val="009B646D"/>
    <w:rsid w:val="009B6775"/>
    <w:rsid w:val="009B68AB"/>
    <w:rsid w:val="009B69AE"/>
    <w:rsid w:val="009C045E"/>
    <w:rsid w:val="009C258C"/>
    <w:rsid w:val="009C275E"/>
    <w:rsid w:val="009C4002"/>
    <w:rsid w:val="009C534B"/>
    <w:rsid w:val="009C537E"/>
    <w:rsid w:val="009C749E"/>
    <w:rsid w:val="009C7B14"/>
    <w:rsid w:val="009D1B5B"/>
    <w:rsid w:val="009D25BA"/>
    <w:rsid w:val="009D3777"/>
    <w:rsid w:val="009D3D43"/>
    <w:rsid w:val="009D4CBB"/>
    <w:rsid w:val="009D50F9"/>
    <w:rsid w:val="009D5594"/>
    <w:rsid w:val="009D61E0"/>
    <w:rsid w:val="009D6677"/>
    <w:rsid w:val="009E214E"/>
    <w:rsid w:val="009E2671"/>
    <w:rsid w:val="009E29D3"/>
    <w:rsid w:val="009E36C3"/>
    <w:rsid w:val="009E43D2"/>
    <w:rsid w:val="009E4F99"/>
    <w:rsid w:val="009E5447"/>
    <w:rsid w:val="009E6E28"/>
    <w:rsid w:val="009E7514"/>
    <w:rsid w:val="009E75BD"/>
    <w:rsid w:val="009F121A"/>
    <w:rsid w:val="009F2366"/>
    <w:rsid w:val="009F4F20"/>
    <w:rsid w:val="009F57A3"/>
    <w:rsid w:val="009F5859"/>
    <w:rsid w:val="009F636F"/>
    <w:rsid w:val="009F73C9"/>
    <w:rsid w:val="009F75B8"/>
    <w:rsid w:val="009F766F"/>
    <w:rsid w:val="00A013D0"/>
    <w:rsid w:val="00A02E0D"/>
    <w:rsid w:val="00A03DD7"/>
    <w:rsid w:val="00A05846"/>
    <w:rsid w:val="00A0788E"/>
    <w:rsid w:val="00A10701"/>
    <w:rsid w:val="00A132D6"/>
    <w:rsid w:val="00A14AB1"/>
    <w:rsid w:val="00A16370"/>
    <w:rsid w:val="00A16F84"/>
    <w:rsid w:val="00A175DE"/>
    <w:rsid w:val="00A17671"/>
    <w:rsid w:val="00A2384D"/>
    <w:rsid w:val="00A24905"/>
    <w:rsid w:val="00A24EDC"/>
    <w:rsid w:val="00A25BCC"/>
    <w:rsid w:val="00A27649"/>
    <w:rsid w:val="00A30DC6"/>
    <w:rsid w:val="00A3133B"/>
    <w:rsid w:val="00A31C41"/>
    <w:rsid w:val="00A334CA"/>
    <w:rsid w:val="00A346E2"/>
    <w:rsid w:val="00A3569D"/>
    <w:rsid w:val="00A369EC"/>
    <w:rsid w:val="00A3752E"/>
    <w:rsid w:val="00A37E93"/>
    <w:rsid w:val="00A403E4"/>
    <w:rsid w:val="00A40C7F"/>
    <w:rsid w:val="00A40ECE"/>
    <w:rsid w:val="00A42251"/>
    <w:rsid w:val="00A44E38"/>
    <w:rsid w:val="00A45A11"/>
    <w:rsid w:val="00A46A48"/>
    <w:rsid w:val="00A47687"/>
    <w:rsid w:val="00A47EB7"/>
    <w:rsid w:val="00A501CB"/>
    <w:rsid w:val="00A50F01"/>
    <w:rsid w:val="00A512BC"/>
    <w:rsid w:val="00A52735"/>
    <w:rsid w:val="00A53142"/>
    <w:rsid w:val="00A547CA"/>
    <w:rsid w:val="00A54F41"/>
    <w:rsid w:val="00A55A7D"/>
    <w:rsid w:val="00A55C44"/>
    <w:rsid w:val="00A55E8F"/>
    <w:rsid w:val="00A6008D"/>
    <w:rsid w:val="00A6016D"/>
    <w:rsid w:val="00A607EC"/>
    <w:rsid w:val="00A61A25"/>
    <w:rsid w:val="00A61F87"/>
    <w:rsid w:val="00A64EA3"/>
    <w:rsid w:val="00A6674A"/>
    <w:rsid w:val="00A72E11"/>
    <w:rsid w:val="00A73EC9"/>
    <w:rsid w:val="00A76297"/>
    <w:rsid w:val="00A77452"/>
    <w:rsid w:val="00A77514"/>
    <w:rsid w:val="00A85724"/>
    <w:rsid w:val="00A8666B"/>
    <w:rsid w:val="00A86A72"/>
    <w:rsid w:val="00A876A6"/>
    <w:rsid w:val="00A87D41"/>
    <w:rsid w:val="00A906BA"/>
    <w:rsid w:val="00A90742"/>
    <w:rsid w:val="00A91B64"/>
    <w:rsid w:val="00A91E02"/>
    <w:rsid w:val="00A94163"/>
    <w:rsid w:val="00A945CC"/>
    <w:rsid w:val="00A947D1"/>
    <w:rsid w:val="00A96450"/>
    <w:rsid w:val="00AA0074"/>
    <w:rsid w:val="00AA172C"/>
    <w:rsid w:val="00AA1CA8"/>
    <w:rsid w:val="00AA2394"/>
    <w:rsid w:val="00AA301D"/>
    <w:rsid w:val="00AA392D"/>
    <w:rsid w:val="00AA4957"/>
    <w:rsid w:val="00AA72BD"/>
    <w:rsid w:val="00AA736B"/>
    <w:rsid w:val="00AA7A71"/>
    <w:rsid w:val="00AA7BCA"/>
    <w:rsid w:val="00AB0E4B"/>
    <w:rsid w:val="00AB196F"/>
    <w:rsid w:val="00AB1FCC"/>
    <w:rsid w:val="00AB37A0"/>
    <w:rsid w:val="00AB4AF3"/>
    <w:rsid w:val="00AB5F85"/>
    <w:rsid w:val="00AB67E2"/>
    <w:rsid w:val="00AB6DA7"/>
    <w:rsid w:val="00AB75EA"/>
    <w:rsid w:val="00AC017B"/>
    <w:rsid w:val="00AC04CD"/>
    <w:rsid w:val="00AC19D9"/>
    <w:rsid w:val="00AC299F"/>
    <w:rsid w:val="00AC2AF2"/>
    <w:rsid w:val="00AC2D5E"/>
    <w:rsid w:val="00AC3BD1"/>
    <w:rsid w:val="00AC41EB"/>
    <w:rsid w:val="00AC54F5"/>
    <w:rsid w:val="00AC76E6"/>
    <w:rsid w:val="00AC7B1D"/>
    <w:rsid w:val="00AD0462"/>
    <w:rsid w:val="00AD091E"/>
    <w:rsid w:val="00AD1D0E"/>
    <w:rsid w:val="00AD4F32"/>
    <w:rsid w:val="00AD5162"/>
    <w:rsid w:val="00AD6036"/>
    <w:rsid w:val="00AD762B"/>
    <w:rsid w:val="00AD7793"/>
    <w:rsid w:val="00AD7A85"/>
    <w:rsid w:val="00AD7A89"/>
    <w:rsid w:val="00AD7C41"/>
    <w:rsid w:val="00AE04CA"/>
    <w:rsid w:val="00AE0C4F"/>
    <w:rsid w:val="00AE1356"/>
    <w:rsid w:val="00AE17C3"/>
    <w:rsid w:val="00AE189F"/>
    <w:rsid w:val="00AE3B8D"/>
    <w:rsid w:val="00AE5112"/>
    <w:rsid w:val="00AE514D"/>
    <w:rsid w:val="00AF0CF5"/>
    <w:rsid w:val="00AF2861"/>
    <w:rsid w:val="00AF3C29"/>
    <w:rsid w:val="00AF5905"/>
    <w:rsid w:val="00AF654F"/>
    <w:rsid w:val="00AF7DFD"/>
    <w:rsid w:val="00B025A1"/>
    <w:rsid w:val="00B02869"/>
    <w:rsid w:val="00B02FC5"/>
    <w:rsid w:val="00B033E3"/>
    <w:rsid w:val="00B03944"/>
    <w:rsid w:val="00B04290"/>
    <w:rsid w:val="00B04350"/>
    <w:rsid w:val="00B06077"/>
    <w:rsid w:val="00B07D74"/>
    <w:rsid w:val="00B10339"/>
    <w:rsid w:val="00B11AF5"/>
    <w:rsid w:val="00B1229B"/>
    <w:rsid w:val="00B12F48"/>
    <w:rsid w:val="00B13D54"/>
    <w:rsid w:val="00B1446B"/>
    <w:rsid w:val="00B150B0"/>
    <w:rsid w:val="00B163BF"/>
    <w:rsid w:val="00B17169"/>
    <w:rsid w:val="00B2015B"/>
    <w:rsid w:val="00B20BF4"/>
    <w:rsid w:val="00B22CC2"/>
    <w:rsid w:val="00B23531"/>
    <w:rsid w:val="00B23F31"/>
    <w:rsid w:val="00B24A9F"/>
    <w:rsid w:val="00B250E1"/>
    <w:rsid w:val="00B25E25"/>
    <w:rsid w:val="00B25F91"/>
    <w:rsid w:val="00B2651F"/>
    <w:rsid w:val="00B30A7E"/>
    <w:rsid w:val="00B346D8"/>
    <w:rsid w:val="00B35BBE"/>
    <w:rsid w:val="00B35E27"/>
    <w:rsid w:val="00B42469"/>
    <w:rsid w:val="00B430FD"/>
    <w:rsid w:val="00B439FD"/>
    <w:rsid w:val="00B43E81"/>
    <w:rsid w:val="00B453D8"/>
    <w:rsid w:val="00B45FA9"/>
    <w:rsid w:val="00B463E0"/>
    <w:rsid w:val="00B471E7"/>
    <w:rsid w:val="00B50C34"/>
    <w:rsid w:val="00B51E0C"/>
    <w:rsid w:val="00B526BD"/>
    <w:rsid w:val="00B52F4B"/>
    <w:rsid w:val="00B5374B"/>
    <w:rsid w:val="00B5416D"/>
    <w:rsid w:val="00B55DB0"/>
    <w:rsid w:val="00B56CF7"/>
    <w:rsid w:val="00B57A68"/>
    <w:rsid w:val="00B61399"/>
    <w:rsid w:val="00B618BE"/>
    <w:rsid w:val="00B6411A"/>
    <w:rsid w:val="00B64959"/>
    <w:rsid w:val="00B64BE4"/>
    <w:rsid w:val="00B663E7"/>
    <w:rsid w:val="00B6673F"/>
    <w:rsid w:val="00B67071"/>
    <w:rsid w:val="00B67279"/>
    <w:rsid w:val="00B6797B"/>
    <w:rsid w:val="00B70CE9"/>
    <w:rsid w:val="00B7178F"/>
    <w:rsid w:val="00B74113"/>
    <w:rsid w:val="00B74226"/>
    <w:rsid w:val="00B767DB"/>
    <w:rsid w:val="00B77F60"/>
    <w:rsid w:val="00B8043F"/>
    <w:rsid w:val="00B80C56"/>
    <w:rsid w:val="00B8339E"/>
    <w:rsid w:val="00B8349A"/>
    <w:rsid w:val="00B83D8B"/>
    <w:rsid w:val="00B84ADD"/>
    <w:rsid w:val="00B84BEB"/>
    <w:rsid w:val="00B8517D"/>
    <w:rsid w:val="00B85973"/>
    <w:rsid w:val="00B85B83"/>
    <w:rsid w:val="00B86FA5"/>
    <w:rsid w:val="00B87D1D"/>
    <w:rsid w:val="00B87F88"/>
    <w:rsid w:val="00B904AF"/>
    <w:rsid w:val="00B91C15"/>
    <w:rsid w:val="00B92590"/>
    <w:rsid w:val="00B944A6"/>
    <w:rsid w:val="00B94ACC"/>
    <w:rsid w:val="00B95C67"/>
    <w:rsid w:val="00BA0C23"/>
    <w:rsid w:val="00BA2411"/>
    <w:rsid w:val="00BA3A1C"/>
    <w:rsid w:val="00BA4054"/>
    <w:rsid w:val="00BA42F4"/>
    <w:rsid w:val="00BA4AC0"/>
    <w:rsid w:val="00BA4E4F"/>
    <w:rsid w:val="00BA50C2"/>
    <w:rsid w:val="00BB01E2"/>
    <w:rsid w:val="00BB06DE"/>
    <w:rsid w:val="00BB0A6B"/>
    <w:rsid w:val="00BB28CB"/>
    <w:rsid w:val="00BB2F4F"/>
    <w:rsid w:val="00BB323D"/>
    <w:rsid w:val="00BB42EB"/>
    <w:rsid w:val="00BB5525"/>
    <w:rsid w:val="00BB5BF4"/>
    <w:rsid w:val="00BB6534"/>
    <w:rsid w:val="00BB666E"/>
    <w:rsid w:val="00BB71F4"/>
    <w:rsid w:val="00BC18F6"/>
    <w:rsid w:val="00BC1BBE"/>
    <w:rsid w:val="00BC34D6"/>
    <w:rsid w:val="00BC3D32"/>
    <w:rsid w:val="00BC3E5A"/>
    <w:rsid w:val="00BC54E5"/>
    <w:rsid w:val="00BC55D3"/>
    <w:rsid w:val="00BC6A9E"/>
    <w:rsid w:val="00BC6ED9"/>
    <w:rsid w:val="00BC7B9B"/>
    <w:rsid w:val="00BD0212"/>
    <w:rsid w:val="00BD07E3"/>
    <w:rsid w:val="00BD15E5"/>
    <w:rsid w:val="00BD1D1C"/>
    <w:rsid w:val="00BD6401"/>
    <w:rsid w:val="00BD64D9"/>
    <w:rsid w:val="00BE00E5"/>
    <w:rsid w:val="00BE0A1B"/>
    <w:rsid w:val="00BE1432"/>
    <w:rsid w:val="00BE53C5"/>
    <w:rsid w:val="00BE6197"/>
    <w:rsid w:val="00BE61F9"/>
    <w:rsid w:val="00BE6A6F"/>
    <w:rsid w:val="00BE6DFE"/>
    <w:rsid w:val="00BE6ECE"/>
    <w:rsid w:val="00BE7E4A"/>
    <w:rsid w:val="00BF0595"/>
    <w:rsid w:val="00BF1621"/>
    <w:rsid w:val="00BF3D93"/>
    <w:rsid w:val="00BF5D0A"/>
    <w:rsid w:val="00BF6746"/>
    <w:rsid w:val="00BF70B5"/>
    <w:rsid w:val="00BF7243"/>
    <w:rsid w:val="00BF7F50"/>
    <w:rsid w:val="00C0023F"/>
    <w:rsid w:val="00C01FEF"/>
    <w:rsid w:val="00C0239F"/>
    <w:rsid w:val="00C02A42"/>
    <w:rsid w:val="00C03E46"/>
    <w:rsid w:val="00C03F7D"/>
    <w:rsid w:val="00C052A7"/>
    <w:rsid w:val="00C057D1"/>
    <w:rsid w:val="00C069BF"/>
    <w:rsid w:val="00C0708B"/>
    <w:rsid w:val="00C10046"/>
    <w:rsid w:val="00C142BD"/>
    <w:rsid w:val="00C15ABD"/>
    <w:rsid w:val="00C17658"/>
    <w:rsid w:val="00C20A36"/>
    <w:rsid w:val="00C21CD8"/>
    <w:rsid w:val="00C23908"/>
    <w:rsid w:val="00C23DE2"/>
    <w:rsid w:val="00C2428C"/>
    <w:rsid w:val="00C3067F"/>
    <w:rsid w:val="00C30E10"/>
    <w:rsid w:val="00C32D53"/>
    <w:rsid w:val="00C32DA7"/>
    <w:rsid w:val="00C341A1"/>
    <w:rsid w:val="00C34947"/>
    <w:rsid w:val="00C34D44"/>
    <w:rsid w:val="00C34FA4"/>
    <w:rsid w:val="00C35C0B"/>
    <w:rsid w:val="00C36132"/>
    <w:rsid w:val="00C37055"/>
    <w:rsid w:val="00C40E49"/>
    <w:rsid w:val="00C4103E"/>
    <w:rsid w:val="00C435CF"/>
    <w:rsid w:val="00C4390D"/>
    <w:rsid w:val="00C452CE"/>
    <w:rsid w:val="00C45B3F"/>
    <w:rsid w:val="00C45D45"/>
    <w:rsid w:val="00C46A72"/>
    <w:rsid w:val="00C46A8A"/>
    <w:rsid w:val="00C501D1"/>
    <w:rsid w:val="00C50E71"/>
    <w:rsid w:val="00C5127D"/>
    <w:rsid w:val="00C51BBD"/>
    <w:rsid w:val="00C526D1"/>
    <w:rsid w:val="00C53FE5"/>
    <w:rsid w:val="00C54D85"/>
    <w:rsid w:val="00C5510E"/>
    <w:rsid w:val="00C5679B"/>
    <w:rsid w:val="00C56EB3"/>
    <w:rsid w:val="00C57011"/>
    <w:rsid w:val="00C57876"/>
    <w:rsid w:val="00C612C3"/>
    <w:rsid w:val="00C629F1"/>
    <w:rsid w:val="00C638D1"/>
    <w:rsid w:val="00C63C6E"/>
    <w:rsid w:val="00C64C40"/>
    <w:rsid w:val="00C65365"/>
    <w:rsid w:val="00C66580"/>
    <w:rsid w:val="00C66A6E"/>
    <w:rsid w:val="00C66D34"/>
    <w:rsid w:val="00C70AFF"/>
    <w:rsid w:val="00C71135"/>
    <w:rsid w:val="00C7159E"/>
    <w:rsid w:val="00C7191E"/>
    <w:rsid w:val="00C7251D"/>
    <w:rsid w:val="00C73743"/>
    <w:rsid w:val="00C74633"/>
    <w:rsid w:val="00C756EF"/>
    <w:rsid w:val="00C80715"/>
    <w:rsid w:val="00C80D8A"/>
    <w:rsid w:val="00C816F7"/>
    <w:rsid w:val="00C84444"/>
    <w:rsid w:val="00C859FA"/>
    <w:rsid w:val="00C87302"/>
    <w:rsid w:val="00C87515"/>
    <w:rsid w:val="00C90497"/>
    <w:rsid w:val="00C9136D"/>
    <w:rsid w:val="00C9256F"/>
    <w:rsid w:val="00C939BD"/>
    <w:rsid w:val="00C93A20"/>
    <w:rsid w:val="00C94748"/>
    <w:rsid w:val="00C95045"/>
    <w:rsid w:val="00C95D9E"/>
    <w:rsid w:val="00C97574"/>
    <w:rsid w:val="00CA009C"/>
    <w:rsid w:val="00CA015D"/>
    <w:rsid w:val="00CA1E92"/>
    <w:rsid w:val="00CA25B5"/>
    <w:rsid w:val="00CA2F7C"/>
    <w:rsid w:val="00CA3708"/>
    <w:rsid w:val="00CA42D6"/>
    <w:rsid w:val="00CA6143"/>
    <w:rsid w:val="00CA703E"/>
    <w:rsid w:val="00CA79C1"/>
    <w:rsid w:val="00CB2197"/>
    <w:rsid w:val="00CB25D7"/>
    <w:rsid w:val="00CB2947"/>
    <w:rsid w:val="00CB35E3"/>
    <w:rsid w:val="00CB47FB"/>
    <w:rsid w:val="00CB501B"/>
    <w:rsid w:val="00CB5180"/>
    <w:rsid w:val="00CB60FA"/>
    <w:rsid w:val="00CB793E"/>
    <w:rsid w:val="00CB7A79"/>
    <w:rsid w:val="00CC0905"/>
    <w:rsid w:val="00CC2B4D"/>
    <w:rsid w:val="00CC3DB8"/>
    <w:rsid w:val="00CC436A"/>
    <w:rsid w:val="00CC4822"/>
    <w:rsid w:val="00CC4A97"/>
    <w:rsid w:val="00CC510B"/>
    <w:rsid w:val="00CC61A4"/>
    <w:rsid w:val="00CC6523"/>
    <w:rsid w:val="00CD1117"/>
    <w:rsid w:val="00CD1D1D"/>
    <w:rsid w:val="00CD2953"/>
    <w:rsid w:val="00CD3623"/>
    <w:rsid w:val="00CD36A6"/>
    <w:rsid w:val="00CD3BF6"/>
    <w:rsid w:val="00CD506C"/>
    <w:rsid w:val="00CD71A2"/>
    <w:rsid w:val="00CD784F"/>
    <w:rsid w:val="00CE0F8C"/>
    <w:rsid w:val="00CE378A"/>
    <w:rsid w:val="00CE6484"/>
    <w:rsid w:val="00CE65DF"/>
    <w:rsid w:val="00CF039F"/>
    <w:rsid w:val="00CF2224"/>
    <w:rsid w:val="00CF3806"/>
    <w:rsid w:val="00CF4476"/>
    <w:rsid w:val="00CF46FC"/>
    <w:rsid w:val="00CF5226"/>
    <w:rsid w:val="00CF5661"/>
    <w:rsid w:val="00CF5B2F"/>
    <w:rsid w:val="00CF5E01"/>
    <w:rsid w:val="00CF61AA"/>
    <w:rsid w:val="00CF6D48"/>
    <w:rsid w:val="00CF724F"/>
    <w:rsid w:val="00D01569"/>
    <w:rsid w:val="00D04D16"/>
    <w:rsid w:val="00D05010"/>
    <w:rsid w:val="00D0635C"/>
    <w:rsid w:val="00D10072"/>
    <w:rsid w:val="00D101CE"/>
    <w:rsid w:val="00D102EB"/>
    <w:rsid w:val="00D1047F"/>
    <w:rsid w:val="00D10B4F"/>
    <w:rsid w:val="00D11B57"/>
    <w:rsid w:val="00D11BD7"/>
    <w:rsid w:val="00D133E9"/>
    <w:rsid w:val="00D134A6"/>
    <w:rsid w:val="00D13B44"/>
    <w:rsid w:val="00D16742"/>
    <w:rsid w:val="00D22FA7"/>
    <w:rsid w:val="00D23832"/>
    <w:rsid w:val="00D24586"/>
    <w:rsid w:val="00D24AEE"/>
    <w:rsid w:val="00D24EC0"/>
    <w:rsid w:val="00D2624D"/>
    <w:rsid w:val="00D267B9"/>
    <w:rsid w:val="00D27320"/>
    <w:rsid w:val="00D27B98"/>
    <w:rsid w:val="00D27F17"/>
    <w:rsid w:val="00D307D0"/>
    <w:rsid w:val="00D30ADE"/>
    <w:rsid w:val="00D3113F"/>
    <w:rsid w:val="00D32399"/>
    <w:rsid w:val="00D32596"/>
    <w:rsid w:val="00D3288A"/>
    <w:rsid w:val="00D32917"/>
    <w:rsid w:val="00D33308"/>
    <w:rsid w:val="00D33ADD"/>
    <w:rsid w:val="00D3572B"/>
    <w:rsid w:val="00D362A3"/>
    <w:rsid w:val="00D36B72"/>
    <w:rsid w:val="00D37AF1"/>
    <w:rsid w:val="00D424D4"/>
    <w:rsid w:val="00D432F1"/>
    <w:rsid w:val="00D44287"/>
    <w:rsid w:val="00D457B2"/>
    <w:rsid w:val="00D45802"/>
    <w:rsid w:val="00D45BCF"/>
    <w:rsid w:val="00D46E6F"/>
    <w:rsid w:val="00D50191"/>
    <w:rsid w:val="00D534A6"/>
    <w:rsid w:val="00D54696"/>
    <w:rsid w:val="00D54835"/>
    <w:rsid w:val="00D569CA"/>
    <w:rsid w:val="00D56CE2"/>
    <w:rsid w:val="00D5772F"/>
    <w:rsid w:val="00D601BD"/>
    <w:rsid w:val="00D615FE"/>
    <w:rsid w:val="00D61711"/>
    <w:rsid w:val="00D652EE"/>
    <w:rsid w:val="00D67784"/>
    <w:rsid w:val="00D71D48"/>
    <w:rsid w:val="00D71FF2"/>
    <w:rsid w:val="00D724A0"/>
    <w:rsid w:val="00D72C2A"/>
    <w:rsid w:val="00D73684"/>
    <w:rsid w:val="00D73E85"/>
    <w:rsid w:val="00D74C8A"/>
    <w:rsid w:val="00D770E7"/>
    <w:rsid w:val="00D7761E"/>
    <w:rsid w:val="00D778C2"/>
    <w:rsid w:val="00D80363"/>
    <w:rsid w:val="00D808BB"/>
    <w:rsid w:val="00D81FD7"/>
    <w:rsid w:val="00D845AC"/>
    <w:rsid w:val="00D850A4"/>
    <w:rsid w:val="00D854C0"/>
    <w:rsid w:val="00D85630"/>
    <w:rsid w:val="00D85C9F"/>
    <w:rsid w:val="00D876C6"/>
    <w:rsid w:val="00D8789B"/>
    <w:rsid w:val="00D91EB9"/>
    <w:rsid w:val="00D92D63"/>
    <w:rsid w:val="00D964C0"/>
    <w:rsid w:val="00D97089"/>
    <w:rsid w:val="00DA1373"/>
    <w:rsid w:val="00DA2997"/>
    <w:rsid w:val="00DA3A5D"/>
    <w:rsid w:val="00DA4D01"/>
    <w:rsid w:val="00DA56F6"/>
    <w:rsid w:val="00DA78FE"/>
    <w:rsid w:val="00DA7BCB"/>
    <w:rsid w:val="00DB01CC"/>
    <w:rsid w:val="00DB0C2F"/>
    <w:rsid w:val="00DB1851"/>
    <w:rsid w:val="00DB27E9"/>
    <w:rsid w:val="00DB2C22"/>
    <w:rsid w:val="00DB3243"/>
    <w:rsid w:val="00DB438B"/>
    <w:rsid w:val="00DB597E"/>
    <w:rsid w:val="00DB5E16"/>
    <w:rsid w:val="00DB5FE2"/>
    <w:rsid w:val="00DC05A8"/>
    <w:rsid w:val="00DC0BF2"/>
    <w:rsid w:val="00DC243F"/>
    <w:rsid w:val="00DC296F"/>
    <w:rsid w:val="00DC2B05"/>
    <w:rsid w:val="00DC340B"/>
    <w:rsid w:val="00DC4B4F"/>
    <w:rsid w:val="00DC5063"/>
    <w:rsid w:val="00DC55B8"/>
    <w:rsid w:val="00DC6675"/>
    <w:rsid w:val="00DD0A29"/>
    <w:rsid w:val="00DD1F3C"/>
    <w:rsid w:val="00DD2917"/>
    <w:rsid w:val="00DD2ABD"/>
    <w:rsid w:val="00DD5613"/>
    <w:rsid w:val="00DD57BC"/>
    <w:rsid w:val="00DD6DD2"/>
    <w:rsid w:val="00DD7480"/>
    <w:rsid w:val="00DD79DD"/>
    <w:rsid w:val="00DD7AA7"/>
    <w:rsid w:val="00DE27A9"/>
    <w:rsid w:val="00DE294B"/>
    <w:rsid w:val="00DE4145"/>
    <w:rsid w:val="00DE4DC2"/>
    <w:rsid w:val="00DE6AEE"/>
    <w:rsid w:val="00DE6CA2"/>
    <w:rsid w:val="00DE6DFA"/>
    <w:rsid w:val="00DE6E46"/>
    <w:rsid w:val="00DE77A1"/>
    <w:rsid w:val="00DF0D86"/>
    <w:rsid w:val="00DF1332"/>
    <w:rsid w:val="00DF2767"/>
    <w:rsid w:val="00DF3164"/>
    <w:rsid w:val="00DF3236"/>
    <w:rsid w:val="00DF3425"/>
    <w:rsid w:val="00DF3C69"/>
    <w:rsid w:val="00DF4DA5"/>
    <w:rsid w:val="00DF62F7"/>
    <w:rsid w:val="00DF6972"/>
    <w:rsid w:val="00E02EF1"/>
    <w:rsid w:val="00E03763"/>
    <w:rsid w:val="00E039B4"/>
    <w:rsid w:val="00E05181"/>
    <w:rsid w:val="00E06E58"/>
    <w:rsid w:val="00E10164"/>
    <w:rsid w:val="00E10896"/>
    <w:rsid w:val="00E1336A"/>
    <w:rsid w:val="00E133FF"/>
    <w:rsid w:val="00E14306"/>
    <w:rsid w:val="00E144CA"/>
    <w:rsid w:val="00E14930"/>
    <w:rsid w:val="00E14CCF"/>
    <w:rsid w:val="00E14FDA"/>
    <w:rsid w:val="00E155E8"/>
    <w:rsid w:val="00E163A1"/>
    <w:rsid w:val="00E1675B"/>
    <w:rsid w:val="00E26522"/>
    <w:rsid w:val="00E26CE4"/>
    <w:rsid w:val="00E27303"/>
    <w:rsid w:val="00E27ED3"/>
    <w:rsid w:val="00E3001C"/>
    <w:rsid w:val="00E3311E"/>
    <w:rsid w:val="00E3333F"/>
    <w:rsid w:val="00E334A9"/>
    <w:rsid w:val="00E33C91"/>
    <w:rsid w:val="00E33E06"/>
    <w:rsid w:val="00E351CB"/>
    <w:rsid w:val="00E3579E"/>
    <w:rsid w:val="00E3657F"/>
    <w:rsid w:val="00E36D4E"/>
    <w:rsid w:val="00E37162"/>
    <w:rsid w:val="00E371E9"/>
    <w:rsid w:val="00E37A9C"/>
    <w:rsid w:val="00E37D16"/>
    <w:rsid w:val="00E410BD"/>
    <w:rsid w:val="00E41246"/>
    <w:rsid w:val="00E43640"/>
    <w:rsid w:val="00E455F1"/>
    <w:rsid w:val="00E4599B"/>
    <w:rsid w:val="00E460A0"/>
    <w:rsid w:val="00E47E6F"/>
    <w:rsid w:val="00E50452"/>
    <w:rsid w:val="00E51942"/>
    <w:rsid w:val="00E5330E"/>
    <w:rsid w:val="00E54CBF"/>
    <w:rsid w:val="00E556F3"/>
    <w:rsid w:val="00E55F83"/>
    <w:rsid w:val="00E611BF"/>
    <w:rsid w:val="00E6152F"/>
    <w:rsid w:val="00E62DB5"/>
    <w:rsid w:val="00E654E0"/>
    <w:rsid w:val="00E65FDA"/>
    <w:rsid w:val="00E660A2"/>
    <w:rsid w:val="00E6707D"/>
    <w:rsid w:val="00E67519"/>
    <w:rsid w:val="00E700E6"/>
    <w:rsid w:val="00E71461"/>
    <w:rsid w:val="00E72031"/>
    <w:rsid w:val="00E7425C"/>
    <w:rsid w:val="00E75732"/>
    <w:rsid w:val="00E7679B"/>
    <w:rsid w:val="00E76965"/>
    <w:rsid w:val="00E774CF"/>
    <w:rsid w:val="00E778A1"/>
    <w:rsid w:val="00E77A1B"/>
    <w:rsid w:val="00E77D39"/>
    <w:rsid w:val="00E800F7"/>
    <w:rsid w:val="00E81F98"/>
    <w:rsid w:val="00E824CD"/>
    <w:rsid w:val="00E84348"/>
    <w:rsid w:val="00E846A1"/>
    <w:rsid w:val="00E84A28"/>
    <w:rsid w:val="00E84AA2"/>
    <w:rsid w:val="00E8718E"/>
    <w:rsid w:val="00E90306"/>
    <w:rsid w:val="00E913CE"/>
    <w:rsid w:val="00E9254E"/>
    <w:rsid w:val="00E92646"/>
    <w:rsid w:val="00E9494E"/>
    <w:rsid w:val="00E9504C"/>
    <w:rsid w:val="00E9516C"/>
    <w:rsid w:val="00E95482"/>
    <w:rsid w:val="00E9577B"/>
    <w:rsid w:val="00E95A21"/>
    <w:rsid w:val="00E97434"/>
    <w:rsid w:val="00E97696"/>
    <w:rsid w:val="00E97FDB"/>
    <w:rsid w:val="00EA20AD"/>
    <w:rsid w:val="00EA2723"/>
    <w:rsid w:val="00EA3DBB"/>
    <w:rsid w:val="00EA438E"/>
    <w:rsid w:val="00EA4915"/>
    <w:rsid w:val="00EA59BA"/>
    <w:rsid w:val="00EA5BB5"/>
    <w:rsid w:val="00EA5D60"/>
    <w:rsid w:val="00EA5D84"/>
    <w:rsid w:val="00EA71D8"/>
    <w:rsid w:val="00EA782A"/>
    <w:rsid w:val="00EA7A12"/>
    <w:rsid w:val="00EA7A94"/>
    <w:rsid w:val="00EA7F61"/>
    <w:rsid w:val="00EB0ED6"/>
    <w:rsid w:val="00EB1511"/>
    <w:rsid w:val="00EB21CC"/>
    <w:rsid w:val="00EB377F"/>
    <w:rsid w:val="00EB3C82"/>
    <w:rsid w:val="00EB3E88"/>
    <w:rsid w:val="00EB59D6"/>
    <w:rsid w:val="00EB655A"/>
    <w:rsid w:val="00EB762B"/>
    <w:rsid w:val="00EB7D29"/>
    <w:rsid w:val="00EC0F52"/>
    <w:rsid w:val="00EC1005"/>
    <w:rsid w:val="00EC2591"/>
    <w:rsid w:val="00EC4B9E"/>
    <w:rsid w:val="00EC6A31"/>
    <w:rsid w:val="00EC6BA6"/>
    <w:rsid w:val="00EC77FC"/>
    <w:rsid w:val="00EC7884"/>
    <w:rsid w:val="00ED116C"/>
    <w:rsid w:val="00ED13A6"/>
    <w:rsid w:val="00ED2103"/>
    <w:rsid w:val="00ED2A6D"/>
    <w:rsid w:val="00ED3277"/>
    <w:rsid w:val="00ED35B2"/>
    <w:rsid w:val="00ED3695"/>
    <w:rsid w:val="00ED47EB"/>
    <w:rsid w:val="00ED4DEA"/>
    <w:rsid w:val="00ED5099"/>
    <w:rsid w:val="00ED6559"/>
    <w:rsid w:val="00EE0E6D"/>
    <w:rsid w:val="00EE1477"/>
    <w:rsid w:val="00EE156C"/>
    <w:rsid w:val="00EE27BA"/>
    <w:rsid w:val="00EE3076"/>
    <w:rsid w:val="00EE33C8"/>
    <w:rsid w:val="00EE3431"/>
    <w:rsid w:val="00EE3F1C"/>
    <w:rsid w:val="00EE4126"/>
    <w:rsid w:val="00EE4154"/>
    <w:rsid w:val="00EE473A"/>
    <w:rsid w:val="00EE5A9C"/>
    <w:rsid w:val="00EE73CB"/>
    <w:rsid w:val="00EE7D7A"/>
    <w:rsid w:val="00EF0F3F"/>
    <w:rsid w:val="00EF1594"/>
    <w:rsid w:val="00EF1EAE"/>
    <w:rsid w:val="00EF2424"/>
    <w:rsid w:val="00EF2721"/>
    <w:rsid w:val="00EF32DD"/>
    <w:rsid w:val="00EF3DAB"/>
    <w:rsid w:val="00EF499A"/>
    <w:rsid w:val="00EF4E1B"/>
    <w:rsid w:val="00EF5469"/>
    <w:rsid w:val="00EF55B2"/>
    <w:rsid w:val="00EF5905"/>
    <w:rsid w:val="00EF76BB"/>
    <w:rsid w:val="00F000D8"/>
    <w:rsid w:val="00F0377A"/>
    <w:rsid w:val="00F03CC7"/>
    <w:rsid w:val="00F059B7"/>
    <w:rsid w:val="00F06154"/>
    <w:rsid w:val="00F06AF9"/>
    <w:rsid w:val="00F06F07"/>
    <w:rsid w:val="00F072EB"/>
    <w:rsid w:val="00F10E6A"/>
    <w:rsid w:val="00F115EE"/>
    <w:rsid w:val="00F11D72"/>
    <w:rsid w:val="00F14329"/>
    <w:rsid w:val="00F14C8F"/>
    <w:rsid w:val="00F173C5"/>
    <w:rsid w:val="00F1746D"/>
    <w:rsid w:val="00F178E3"/>
    <w:rsid w:val="00F20693"/>
    <w:rsid w:val="00F2084A"/>
    <w:rsid w:val="00F20D07"/>
    <w:rsid w:val="00F2199E"/>
    <w:rsid w:val="00F21D11"/>
    <w:rsid w:val="00F22B3E"/>
    <w:rsid w:val="00F22D97"/>
    <w:rsid w:val="00F22E2C"/>
    <w:rsid w:val="00F259B6"/>
    <w:rsid w:val="00F310BB"/>
    <w:rsid w:val="00F33574"/>
    <w:rsid w:val="00F33F1C"/>
    <w:rsid w:val="00F35E03"/>
    <w:rsid w:val="00F37951"/>
    <w:rsid w:val="00F41B14"/>
    <w:rsid w:val="00F41E2B"/>
    <w:rsid w:val="00F44073"/>
    <w:rsid w:val="00F44167"/>
    <w:rsid w:val="00F449C3"/>
    <w:rsid w:val="00F44FB5"/>
    <w:rsid w:val="00F45001"/>
    <w:rsid w:val="00F450A7"/>
    <w:rsid w:val="00F45278"/>
    <w:rsid w:val="00F45ECB"/>
    <w:rsid w:val="00F46663"/>
    <w:rsid w:val="00F50DE1"/>
    <w:rsid w:val="00F513F2"/>
    <w:rsid w:val="00F51F0D"/>
    <w:rsid w:val="00F526B8"/>
    <w:rsid w:val="00F5692D"/>
    <w:rsid w:val="00F61DAB"/>
    <w:rsid w:val="00F62017"/>
    <w:rsid w:val="00F6274A"/>
    <w:rsid w:val="00F62C8E"/>
    <w:rsid w:val="00F62E82"/>
    <w:rsid w:val="00F63567"/>
    <w:rsid w:val="00F63C91"/>
    <w:rsid w:val="00F645CF"/>
    <w:rsid w:val="00F65B8A"/>
    <w:rsid w:val="00F65FEF"/>
    <w:rsid w:val="00F678AB"/>
    <w:rsid w:val="00F67A92"/>
    <w:rsid w:val="00F70D52"/>
    <w:rsid w:val="00F71D60"/>
    <w:rsid w:val="00F71E90"/>
    <w:rsid w:val="00F73442"/>
    <w:rsid w:val="00F74809"/>
    <w:rsid w:val="00F75936"/>
    <w:rsid w:val="00F75D1A"/>
    <w:rsid w:val="00F7610A"/>
    <w:rsid w:val="00F76137"/>
    <w:rsid w:val="00F762C4"/>
    <w:rsid w:val="00F76BBC"/>
    <w:rsid w:val="00F76E24"/>
    <w:rsid w:val="00F7706F"/>
    <w:rsid w:val="00F77390"/>
    <w:rsid w:val="00F8061B"/>
    <w:rsid w:val="00F81563"/>
    <w:rsid w:val="00F82559"/>
    <w:rsid w:val="00F8322A"/>
    <w:rsid w:val="00F85811"/>
    <w:rsid w:val="00F85AC7"/>
    <w:rsid w:val="00F85C5B"/>
    <w:rsid w:val="00F8619E"/>
    <w:rsid w:val="00F91084"/>
    <w:rsid w:val="00F92BDB"/>
    <w:rsid w:val="00F93AF2"/>
    <w:rsid w:val="00F93E95"/>
    <w:rsid w:val="00F96CD5"/>
    <w:rsid w:val="00F97602"/>
    <w:rsid w:val="00FA0A50"/>
    <w:rsid w:val="00FA17ED"/>
    <w:rsid w:val="00FA2EB0"/>
    <w:rsid w:val="00FA315E"/>
    <w:rsid w:val="00FA3B7B"/>
    <w:rsid w:val="00FA403E"/>
    <w:rsid w:val="00FA4D1D"/>
    <w:rsid w:val="00FA517F"/>
    <w:rsid w:val="00FA66DE"/>
    <w:rsid w:val="00FA7C37"/>
    <w:rsid w:val="00FB0739"/>
    <w:rsid w:val="00FB208F"/>
    <w:rsid w:val="00FB2F97"/>
    <w:rsid w:val="00FB4024"/>
    <w:rsid w:val="00FB7E35"/>
    <w:rsid w:val="00FC0585"/>
    <w:rsid w:val="00FC2327"/>
    <w:rsid w:val="00FC2F97"/>
    <w:rsid w:val="00FC4876"/>
    <w:rsid w:val="00FD20F6"/>
    <w:rsid w:val="00FD2407"/>
    <w:rsid w:val="00FD2D5A"/>
    <w:rsid w:val="00FD4572"/>
    <w:rsid w:val="00FD5082"/>
    <w:rsid w:val="00FD5E16"/>
    <w:rsid w:val="00FD68FA"/>
    <w:rsid w:val="00FD7283"/>
    <w:rsid w:val="00FD7791"/>
    <w:rsid w:val="00FE04B0"/>
    <w:rsid w:val="00FE0CF0"/>
    <w:rsid w:val="00FE21B0"/>
    <w:rsid w:val="00FE2929"/>
    <w:rsid w:val="00FE2B66"/>
    <w:rsid w:val="00FE3A46"/>
    <w:rsid w:val="00FE4CB3"/>
    <w:rsid w:val="00FE6440"/>
    <w:rsid w:val="00FE6874"/>
    <w:rsid w:val="00FF0B40"/>
    <w:rsid w:val="00FF139F"/>
    <w:rsid w:val="00FF182B"/>
    <w:rsid w:val="00FF1C84"/>
    <w:rsid w:val="00FF299C"/>
    <w:rsid w:val="00FF5244"/>
    <w:rsid w:val="00FF52B7"/>
    <w:rsid w:val="00FF620D"/>
    <w:rsid w:val="00FF664E"/>
    <w:rsid w:val="00FF7DF8"/>
    <w:rsid w:val="00FF7EE1"/>
    <w:rsid w:val="0824F1C3"/>
    <w:rsid w:val="0D4F511A"/>
    <w:rsid w:val="27F973FA"/>
    <w:rsid w:val="41D9A99E"/>
    <w:rsid w:val="4A46F0DE"/>
    <w:rsid w:val="56E8CF24"/>
    <w:rsid w:val="70B77376"/>
    <w:rsid w:val="78B6DB66"/>
    <w:rsid w:val="79C3C6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4FF88"/>
  <w15:chartTrackingRefBased/>
  <w15:docId w15:val="{8CD73C20-1806-43E1-8484-5C04A64B2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2F1"/>
  </w:style>
  <w:style w:type="paragraph" w:styleId="Ttulo1">
    <w:name w:val="heading 1"/>
    <w:basedOn w:val="Normal"/>
    <w:next w:val="Normal"/>
    <w:link w:val="Ttulo1Car"/>
    <w:uiPriority w:val="9"/>
    <w:qFormat/>
    <w:rsid w:val="00F65F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361B3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361B32"/>
    <w:pPr>
      <w:ind w:right="49"/>
      <w:jc w:val="both"/>
      <w:outlineLvl w:val="2"/>
    </w:pPr>
    <w:rPr>
      <w:rFonts w:ascii="Montserrat" w:eastAsia="Times New Roman" w:hAnsi="Montserrat"/>
      <w:bCs/>
      <w:color w:val="4D4D4C"/>
      <w:sz w:val="22"/>
      <w:szCs w:val="2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itulosDocumentoCRE">
    <w:name w:val="Titulos Documento CRE"/>
    <w:basedOn w:val="Fuentedeprrafopredeter"/>
    <w:uiPriority w:val="1"/>
    <w:qFormat/>
    <w:rsid w:val="00115433"/>
    <w:rPr>
      <w:rFonts w:ascii="Montserrat ExtraBold" w:hAnsi="Montserrat ExtraBold"/>
      <w:b/>
      <w:bCs/>
      <w:color w:val="203763"/>
      <w:sz w:val="56"/>
      <w:szCs w:val="56"/>
    </w:rPr>
  </w:style>
  <w:style w:type="paragraph" w:styleId="Sinespaciado">
    <w:name w:val="No Spacing"/>
    <w:uiPriority w:val="1"/>
    <w:qFormat/>
    <w:rsid w:val="005002F1"/>
  </w:style>
  <w:style w:type="paragraph" w:styleId="Encabezado">
    <w:name w:val="header"/>
    <w:basedOn w:val="Normal"/>
    <w:link w:val="EncabezadoCar"/>
    <w:uiPriority w:val="99"/>
    <w:unhideWhenUsed/>
    <w:rsid w:val="005002F1"/>
    <w:pPr>
      <w:tabs>
        <w:tab w:val="center" w:pos="4419"/>
        <w:tab w:val="right" w:pos="8838"/>
      </w:tabs>
    </w:pPr>
  </w:style>
  <w:style w:type="character" w:customStyle="1" w:styleId="EncabezadoCar">
    <w:name w:val="Encabezado Car"/>
    <w:basedOn w:val="Fuentedeprrafopredeter"/>
    <w:link w:val="Encabezado"/>
    <w:uiPriority w:val="99"/>
    <w:rsid w:val="005002F1"/>
  </w:style>
  <w:style w:type="paragraph" w:styleId="Piedepgina">
    <w:name w:val="footer"/>
    <w:basedOn w:val="Normal"/>
    <w:link w:val="PiedepginaCar"/>
    <w:uiPriority w:val="99"/>
    <w:unhideWhenUsed/>
    <w:rsid w:val="005002F1"/>
    <w:pPr>
      <w:tabs>
        <w:tab w:val="center" w:pos="4419"/>
        <w:tab w:val="right" w:pos="8838"/>
      </w:tabs>
    </w:pPr>
  </w:style>
  <w:style w:type="character" w:customStyle="1" w:styleId="PiedepginaCar">
    <w:name w:val="Pie de página Car"/>
    <w:basedOn w:val="Fuentedeprrafopredeter"/>
    <w:link w:val="Piedepgina"/>
    <w:uiPriority w:val="99"/>
    <w:rsid w:val="005002F1"/>
  </w:style>
  <w:style w:type="character" w:styleId="Nmerodepgina">
    <w:name w:val="page number"/>
    <w:basedOn w:val="Fuentedeprrafopredeter"/>
    <w:uiPriority w:val="99"/>
    <w:semiHidden/>
    <w:unhideWhenUsed/>
    <w:rsid w:val="00EC6BA6"/>
  </w:style>
  <w:style w:type="character" w:styleId="Refdecomentario">
    <w:name w:val="annotation reference"/>
    <w:basedOn w:val="Fuentedeprrafopredeter"/>
    <w:uiPriority w:val="99"/>
    <w:semiHidden/>
    <w:unhideWhenUsed/>
    <w:rsid w:val="004362AF"/>
    <w:rPr>
      <w:sz w:val="16"/>
      <w:szCs w:val="16"/>
    </w:rPr>
  </w:style>
  <w:style w:type="paragraph" w:styleId="Textocomentario">
    <w:name w:val="annotation text"/>
    <w:basedOn w:val="Normal"/>
    <w:link w:val="TextocomentarioCar"/>
    <w:uiPriority w:val="99"/>
    <w:unhideWhenUsed/>
    <w:rsid w:val="004362AF"/>
    <w:rPr>
      <w:sz w:val="20"/>
      <w:szCs w:val="20"/>
    </w:rPr>
  </w:style>
  <w:style w:type="character" w:customStyle="1" w:styleId="TextocomentarioCar">
    <w:name w:val="Texto comentario Car"/>
    <w:basedOn w:val="Fuentedeprrafopredeter"/>
    <w:link w:val="Textocomentario"/>
    <w:uiPriority w:val="99"/>
    <w:rsid w:val="004362AF"/>
    <w:rPr>
      <w:sz w:val="20"/>
      <w:szCs w:val="20"/>
    </w:rPr>
  </w:style>
  <w:style w:type="paragraph" w:styleId="Asuntodelcomentario">
    <w:name w:val="annotation subject"/>
    <w:basedOn w:val="Textocomentario"/>
    <w:next w:val="Textocomentario"/>
    <w:link w:val="AsuntodelcomentarioCar"/>
    <w:uiPriority w:val="99"/>
    <w:semiHidden/>
    <w:unhideWhenUsed/>
    <w:rsid w:val="004362AF"/>
    <w:rPr>
      <w:b/>
      <w:bCs/>
    </w:rPr>
  </w:style>
  <w:style w:type="character" w:customStyle="1" w:styleId="AsuntodelcomentarioCar">
    <w:name w:val="Asunto del comentario Car"/>
    <w:basedOn w:val="TextocomentarioCar"/>
    <w:link w:val="Asuntodelcomentario"/>
    <w:uiPriority w:val="99"/>
    <w:semiHidden/>
    <w:rsid w:val="004362AF"/>
    <w:rPr>
      <w:b/>
      <w:bCs/>
      <w:sz w:val="20"/>
      <w:szCs w:val="20"/>
    </w:rPr>
  </w:style>
  <w:style w:type="paragraph" w:styleId="Prrafodelista">
    <w:name w:val="List Paragraph"/>
    <w:aliases w:val="lp1,List Paragraph1,Lista vistosa - Énfasis 11,List Paragraph11,Bullet List,FooterText,numbered,Paragraphe de liste1,Bulletr List Paragraph,列出段落,列出段落1,Párrafo de lista numerado,Listas,TítuloB,4 Párrafo de lista,Figuras,titulo 4,viñetas"/>
    <w:basedOn w:val="Normal"/>
    <w:link w:val="PrrafodelistaCar"/>
    <w:uiPriority w:val="34"/>
    <w:qFormat/>
    <w:rsid w:val="001574B2"/>
    <w:pPr>
      <w:ind w:left="720"/>
      <w:contextualSpacing/>
    </w:pPr>
  </w:style>
  <w:style w:type="character" w:customStyle="1" w:styleId="Ttulo1Car">
    <w:name w:val="Título 1 Car"/>
    <w:basedOn w:val="Fuentedeprrafopredeter"/>
    <w:link w:val="Ttulo1"/>
    <w:uiPriority w:val="9"/>
    <w:rsid w:val="00F65FEF"/>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qFormat/>
    <w:rsid w:val="00F65FEF"/>
    <w:rPr>
      <w:rFonts w:ascii="Times New Roman" w:eastAsia="SimSun" w:hAnsi="Times New Roman" w:cs="Times New Roman"/>
      <w:sz w:val="20"/>
      <w:szCs w:val="20"/>
      <w:lang w:eastAsia="es-ES"/>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F65FEF"/>
    <w:rPr>
      <w:rFonts w:ascii="Times New Roman" w:eastAsia="SimSun" w:hAnsi="Times New Roman" w:cs="Times New Roman"/>
      <w:sz w:val="20"/>
      <w:szCs w:val="20"/>
      <w:lang w:eastAsia="es-ES"/>
    </w:rPr>
  </w:style>
  <w:style w:type="character" w:styleId="Refdenotaalpie">
    <w:name w:val="footnote reference"/>
    <w:aliases w:val="Ref,de nota al pie,(NECG) Footnote Reference,o,fr,Style 3,Appel note de bas de p,Style 12,Style 124,Ref. de nota al pie 2,Texto de nota al pie,Footnotes refss,Appel note de bas de page,Footnote number,referencia nota al pie,BVI fnr,f"/>
    <w:basedOn w:val="Fuentedeprrafopredeter"/>
    <w:uiPriority w:val="99"/>
    <w:unhideWhenUsed/>
    <w:qFormat/>
    <w:rsid w:val="00F65FEF"/>
    <w:rPr>
      <w:vertAlign w:val="superscript"/>
    </w:rPr>
  </w:style>
  <w:style w:type="paragraph" w:styleId="Textodeglobo">
    <w:name w:val="Balloon Text"/>
    <w:basedOn w:val="Normal"/>
    <w:link w:val="TextodegloboCar"/>
    <w:uiPriority w:val="99"/>
    <w:semiHidden/>
    <w:unhideWhenUsed/>
    <w:rsid w:val="00F65FE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FEF"/>
    <w:rPr>
      <w:rFonts w:ascii="Segoe UI" w:hAnsi="Segoe UI" w:cs="Segoe UI"/>
      <w:sz w:val="18"/>
      <w:szCs w:val="18"/>
    </w:rPr>
  </w:style>
  <w:style w:type="character" w:customStyle="1" w:styleId="PrrafodelistaCar">
    <w:name w:val="Párrafo de lista Car"/>
    <w:aliases w:val="lp1 Car,List Paragraph1 Car,Lista vistosa - Énfasis 11 Car,List Paragraph11 Car,Bullet List Car,FooterText Car,numbered Car,Paragraphe de liste1 Car,Bulletr List Paragraph Car,列出段落 Car,列出段落1 Car,Párrafo de lista numerado Car"/>
    <w:link w:val="Prrafodelista"/>
    <w:uiPriority w:val="34"/>
    <w:rsid w:val="00F65FEF"/>
  </w:style>
  <w:style w:type="character" w:customStyle="1" w:styleId="Ttulo2Car">
    <w:name w:val="Título 2 Car"/>
    <w:basedOn w:val="Fuentedeprrafopredeter"/>
    <w:link w:val="Ttulo2"/>
    <w:uiPriority w:val="9"/>
    <w:rsid w:val="00361B32"/>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361B32"/>
    <w:rPr>
      <w:rFonts w:ascii="Montserrat" w:eastAsia="Times New Roman" w:hAnsi="Montserrat"/>
      <w:bCs/>
      <w:color w:val="4D4D4C"/>
      <w:sz w:val="22"/>
      <w:szCs w:val="22"/>
      <w:lang w:eastAsia="es-MX"/>
    </w:rPr>
  </w:style>
  <w:style w:type="paragraph" w:customStyle="1" w:styleId="Apartados">
    <w:name w:val="Apartados"/>
    <w:basedOn w:val="Normal"/>
    <w:link w:val="ApartadosCar"/>
    <w:qFormat/>
    <w:rsid w:val="00361B32"/>
    <w:pPr>
      <w:ind w:right="49"/>
      <w:jc w:val="both"/>
    </w:pPr>
    <w:rPr>
      <w:rFonts w:ascii="Montserrat" w:eastAsia="Times New Roman" w:hAnsi="Montserrat" w:cs="Open Sans"/>
      <w:noProof/>
      <w:color w:val="4D4D4C"/>
      <w:sz w:val="20"/>
      <w:szCs w:val="20"/>
      <w:bdr w:val="none" w:sz="0" w:space="0" w:color="auto" w:frame="1"/>
      <w:shd w:val="clear" w:color="auto" w:fill="FFFFFF"/>
      <w:lang w:val="en-US" w:eastAsia="es-MX"/>
    </w:rPr>
  </w:style>
  <w:style w:type="character" w:customStyle="1" w:styleId="ApartadosCar">
    <w:name w:val="Apartados Car"/>
    <w:basedOn w:val="Fuentedeprrafopredeter"/>
    <w:link w:val="Apartados"/>
    <w:rsid w:val="00361B32"/>
    <w:rPr>
      <w:rFonts w:ascii="Montserrat" w:eastAsia="Times New Roman" w:hAnsi="Montserrat" w:cs="Open Sans"/>
      <w:noProof/>
      <w:color w:val="4D4D4C"/>
      <w:sz w:val="20"/>
      <w:szCs w:val="20"/>
      <w:bdr w:val="none" w:sz="0" w:space="0" w:color="auto" w:frame="1"/>
      <w:lang w:val="en-US" w:eastAsia="es-MX"/>
    </w:rPr>
  </w:style>
  <w:style w:type="paragraph" w:customStyle="1" w:styleId="Default">
    <w:name w:val="Default"/>
    <w:rsid w:val="00361B32"/>
    <w:pPr>
      <w:autoSpaceDE w:val="0"/>
      <w:autoSpaceDN w:val="0"/>
      <w:adjustRightInd w:val="0"/>
    </w:pPr>
    <w:rPr>
      <w:rFonts w:ascii="Arial" w:hAnsi="Arial" w:cs="Arial"/>
      <w:color w:val="000000"/>
    </w:rPr>
  </w:style>
  <w:style w:type="table" w:styleId="Tablaconcuadrcula">
    <w:name w:val="Table Grid"/>
    <w:basedOn w:val="Tablanormal"/>
    <w:uiPriority w:val="39"/>
    <w:rsid w:val="00361B3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361B32"/>
    <w:rPr>
      <w:color w:val="808080"/>
    </w:rPr>
  </w:style>
  <w:style w:type="paragraph" w:customStyle="1" w:styleId="Texto">
    <w:name w:val="Texto"/>
    <w:basedOn w:val="Normal"/>
    <w:link w:val="TextoCar"/>
    <w:rsid w:val="00361B32"/>
    <w:pPr>
      <w:spacing w:after="101" w:line="216" w:lineRule="exact"/>
      <w:ind w:firstLine="288"/>
      <w:jc w:val="both"/>
    </w:pPr>
    <w:rPr>
      <w:rFonts w:ascii="Arial" w:eastAsia="Calibri" w:hAnsi="Arial" w:cs="Arial"/>
      <w:sz w:val="18"/>
      <w:szCs w:val="20"/>
    </w:rPr>
  </w:style>
  <w:style w:type="character" w:customStyle="1" w:styleId="TextoCar">
    <w:name w:val="Texto Car"/>
    <w:link w:val="Texto"/>
    <w:locked/>
    <w:rsid w:val="00361B32"/>
    <w:rPr>
      <w:rFonts w:ascii="Arial" w:eastAsia="Calibri" w:hAnsi="Arial" w:cs="Arial"/>
      <w:sz w:val="18"/>
      <w:szCs w:val="20"/>
    </w:rPr>
  </w:style>
  <w:style w:type="table" w:styleId="Listavistosa-nfasis1">
    <w:name w:val="Colorful List Accent 1"/>
    <w:basedOn w:val="Tablanormal"/>
    <w:uiPriority w:val="34"/>
    <w:rsid w:val="00361B32"/>
    <w:rPr>
      <w:sz w:val="22"/>
      <w:szCs w:val="22"/>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paragraph" w:customStyle="1" w:styleId="texto0">
    <w:name w:val="texto"/>
    <w:basedOn w:val="Normal"/>
    <w:rsid w:val="00361B32"/>
    <w:pPr>
      <w:overflowPunct w:val="0"/>
      <w:autoSpaceDE w:val="0"/>
      <w:autoSpaceDN w:val="0"/>
      <w:adjustRightInd w:val="0"/>
      <w:spacing w:after="101" w:line="216" w:lineRule="atLeast"/>
      <w:ind w:firstLine="288"/>
      <w:jc w:val="both"/>
      <w:textAlignment w:val="baseline"/>
    </w:pPr>
    <w:rPr>
      <w:rFonts w:ascii="Arial" w:eastAsia="Times New Roman" w:hAnsi="Arial" w:cs="Times New Roman"/>
      <w:sz w:val="18"/>
      <w:szCs w:val="20"/>
      <w:lang w:val="es-ES_tradnl" w:eastAsia="es-ES"/>
    </w:rPr>
  </w:style>
  <w:style w:type="paragraph" w:styleId="Textoindependiente2">
    <w:name w:val="Body Text 2"/>
    <w:basedOn w:val="Normal"/>
    <w:link w:val="Textoindependiente2Car"/>
    <w:rsid w:val="00361B32"/>
    <w:pPr>
      <w:spacing w:after="120" w:line="480" w:lineRule="auto"/>
    </w:pPr>
    <w:rPr>
      <w:rFonts w:ascii="Times New Roman" w:eastAsia="Times New Roman" w:hAnsi="Times New Roman" w:cs="Times New Roman"/>
      <w:lang w:val="es-ES" w:eastAsia="es-ES"/>
    </w:rPr>
  </w:style>
  <w:style w:type="character" w:customStyle="1" w:styleId="Textoindependiente2Car">
    <w:name w:val="Texto independiente 2 Car"/>
    <w:basedOn w:val="Fuentedeprrafopredeter"/>
    <w:link w:val="Textoindependiente2"/>
    <w:rsid w:val="00361B32"/>
    <w:rPr>
      <w:rFonts w:ascii="Times New Roman" w:eastAsia="Times New Roman" w:hAnsi="Times New Roman" w:cs="Times New Roman"/>
      <w:lang w:val="es-ES" w:eastAsia="es-ES"/>
    </w:rPr>
  </w:style>
  <w:style w:type="character" w:styleId="Hipervnculo">
    <w:name w:val="Hyperlink"/>
    <w:uiPriority w:val="99"/>
    <w:unhideWhenUsed/>
    <w:rsid w:val="00361B32"/>
    <w:rPr>
      <w:color w:val="0000FF"/>
      <w:u w:val="single"/>
    </w:rPr>
  </w:style>
  <w:style w:type="paragraph" w:customStyle="1" w:styleId="msolistparagraph0">
    <w:name w:val="msolistparagraph"/>
    <w:basedOn w:val="Normal"/>
    <w:rsid w:val="00361B32"/>
    <w:pPr>
      <w:ind w:left="720"/>
    </w:pPr>
    <w:rPr>
      <w:rFonts w:ascii="Calibri" w:eastAsia="Times New Roman" w:hAnsi="Calibri" w:cs="Times New Roman"/>
      <w:sz w:val="22"/>
      <w:szCs w:val="22"/>
      <w:lang w:val="es-ES" w:eastAsia="es-ES"/>
    </w:rPr>
  </w:style>
  <w:style w:type="character" w:customStyle="1" w:styleId="hps">
    <w:name w:val="hps"/>
    <w:rsid w:val="00361B32"/>
  </w:style>
  <w:style w:type="character" w:customStyle="1" w:styleId="TextonotaalfinalCar">
    <w:name w:val="Texto nota al final Car"/>
    <w:basedOn w:val="Fuentedeprrafopredeter"/>
    <w:link w:val="Textonotaalfinal"/>
    <w:uiPriority w:val="99"/>
    <w:semiHidden/>
    <w:rsid w:val="00361B32"/>
    <w:rPr>
      <w:rFonts w:ascii="Calibri" w:eastAsia="Calibri" w:hAnsi="Calibri" w:cs="Times New Roman"/>
      <w:sz w:val="20"/>
      <w:szCs w:val="20"/>
    </w:rPr>
  </w:style>
  <w:style w:type="paragraph" w:styleId="Textonotaalfinal">
    <w:name w:val="endnote text"/>
    <w:basedOn w:val="Normal"/>
    <w:link w:val="TextonotaalfinalCar"/>
    <w:uiPriority w:val="99"/>
    <w:semiHidden/>
    <w:unhideWhenUsed/>
    <w:rsid w:val="00361B32"/>
    <w:pPr>
      <w:spacing w:after="200" w:line="276" w:lineRule="auto"/>
    </w:pPr>
    <w:rPr>
      <w:rFonts w:ascii="Calibri" w:eastAsia="Calibri" w:hAnsi="Calibri" w:cs="Times New Roman"/>
      <w:sz w:val="20"/>
      <w:szCs w:val="20"/>
    </w:rPr>
  </w:style>
  <w:style w:type="character" w:customStyle="1" w:styleId="TextonotaalfinalCar1">
    <w:name w:val="Texto nota al final Car1"/>
    <w:basedOn w:val="Fuentedeprrafopredeter"/>
    <w:uiPriority w:val="99"/>
    <w:semiHidden/>
    <w:rsid w:val="00361B32"/>
    <w:rPr>
      <w:sz w:val="20"/>
      <w:szCs w:val="20"/>
    </w:rPr>
  </w:style>
  <w:style w:type="paragraph" w:styleId="NormalWeb">
    <w:name w:val="Normal (Web)"/>
    <w:basedOn w:val="Normal"/>
    <w:uiPriority w:val="99"/>
    <w:unhideWhenUsed/>
    <w:rsid w:val="00361B32"/>
    <w:pPr>
      <w:spacing w:before="100" w:beforeAutospacing="1" w:after="100" w:afterAutospacing="1"/>
    </w:pPr>
    <w:rPr>
      <w:rFonts w:ascii="Times New Roman" w:eastAsia="Times New Roman" w:hAnsi="Times New Roman" w:cs="Times New Roman"/>
      <w:color w:val="000000"/>
      <w:lang w:eastAsia="es-MX"/>
    </w:rPr>
  </w:style>
  <w:style w:type="table" w:customStyle="1" w:styleId="Sombreadomedio1-nfasis11">
    <w:name w:val="Sombreado medio 1 - Énfasis 11"/>
    <w:basedOn w:val="Tablanormal"/>
    <w:uiPriority w:val="63"/>
    <w:rsid w:val="00361B32"/>
    <w:rPr>
      <w:rFonts w:ascii="Calibri" w:eastAsia="Calibri" w:hAnsi="Calibri" w:cs="Times New Roman"/>
      <w:sz w:val="20"/>
      <w:szCs w:val="20"/>
      <w:lang w:eastAsia="es-MX"/>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Refdenotaalfinal">
    <w:name w:val="endnote reference"/>
    <w:uiPriority w:val="99"/>
    <w:semiHidden/>
    <w:unhideWhenUsed/>
    <w:rsid w:val="00361B32"/>
    <w:rPr>
      <w:vertAlign w:val="superscript"/>
    </w:rPr>
  </w:style>
  <w:style w:type="character" w:styleId="CitaHTML">
    <w:name w:val="HTML Cite"/>
    <w:uiPriority w:val="99"/>
    <w:semiHidden/>
    <w:unhideWhenUsed/>
    <w:rsid w:val="00361B32"/>
    <w:rPr>
      <w:i/>
      <w:iCs/>
    </w:rPr>
  </w:style>
  <w:style w:type="paragraph" w:customStyle="1" w:styleId="Captulo">
    <w:name w:val="Capítulo"/>
    <w:basedOn w:val="Normal"/>
    <w:autoRedefine/>
    <w:qFormat/>
    <w:rsid w:val="00361B32"/>
    <w:pPr>
      <w:keepNext/>
      <w:numPr>
        <w:numId w:val="2"/>
      </w:numPr>
      <w:pBdr>
        <w:bottom w:val="single" w:sz="12" w:space="1" w:color="auto"/>
      </w:pBdr>
      <w:spacing w:before="840" w:after="840"/>
      <w:jc w:val="center"/>
    </w:pPr>
    <w:rPr>
      <w:rFonts w:ascii="Arial" w:eastAsiaTheme="minorEastAsia" w:hAnsi="Arial" w:cs="Arial"/>
      <w:b/>
      <w:sz w:val="28"/>
      <w:szCs w:val="28"/>
      <w:lang w:val="es-ES" w:bidi="en-US"/>
    </w:rPr>
  </w:style>
  <w:style w:type="paragraph" w:customStyle="1" w:styleId="Seccin">
    <w:name w:val="Sección"/>
    <w:basedOn w:val="Normal"/>
    <w:next w:val="Numeral"/>
    <w:qFormat/>
    <w:rsid w:val="00361B32"/>
    <w:pPr>
      <w:keepNext/>
      <w:numPr>
        <w:ilvl w:val="1"/>
        <w:numId w:val="2"/>
      </w:numPr>
      <w:tabs>
        <w:tab w:val="left" w:pos="851"/>
      </w:tabs>
      <w:spacing w:before="300" w:after="180"/>
    </w:pPr>
    <w:rPr>
      <w:rFonts w:ascii="Arial" w:eastAsiaTheme="minorEastAsia" w:hAnsi="Arial" w:cs="Arial"/>
      <w:b/>
      <w:szCs w:val="28"/>
      <w:lang w:bidi="en-US"/>
    </w:rPr>
  </w:style>
  <w:style w:type="paragraph" w:customStyle="1" w:styleId="Numeral">
    <w:name w:val="Numeral"/>
    <w:basedOn w:val="Normal"/>
    <w:link w:val="NumeralCar"/>
    <w:qFormat/>
    <w:rsid w:val="00361B32"/>
    <w:pPr>
      <w:numPr>
        <w:ilvl w:val="2"/>
        <w:numId w:val="2"/>
      </w:numPr>
      <w:spacing w:before="180" w:after="120"/>
      <w:jc w:val="both"/>
    </w:pPr>
    <w:rPr>
      <w:rFonts w:ascii="Arial" w:eastAsiaTheme="minorEastAsia" w:hAnsi="Arial" w:cs="Arial"/>
      <w:sz w:val="20"/>
      <w:szCs w:val="22"/>
      <w:lang w:bidi="en-US"/>
    </w:rPr>
  </w:style>
  <w:style w:type="character" w:customStyle="1" w:styleId="NumeralCar">
    <w:name w:val="Numeral Car"/>
    <w:basedOn w:val="Fuentedeprrafopredeter"/>
    <w:link w:val="Numeral"/>
    <w:rsid w:val="00361B32"/>
    <w:rPr>
      <w:rFonts w:ascii="Arial" w:eastAsiaTheme="minorEastAsia" w:hAnsi="Arial" w:cs="Arial"/>
      <w:sz w:val="20"/>
      <w:szCs w:val="22"/>
      <w:lang w:bidi="en-US"/>
    </w:rPr>
  </w:style>
  <w:style w:type="paragraph" w:customStyle="1" w:styleId="Inciso">
    <w:name w:val="Inciso"/>
    <w:basedOn w:val="Normal"/>
    <w:qFormat/>
    <w:rsid w:val="00361B32"/>
    <w:pPr>
      <w:numPr>
        <w:ilvl w:val="3"/>
        <w:numId w:val="2"/>
      </w:numPr>
      <w:tabs>
        <w:tab w:val="left" w:pos="567"/>
      </w:tabs>
      <w:spacing w:before="180" w:after="120"/>
      <w:jc w:val="both"/>
    </w:pPr>
    <w:rPr>
      <w:rFonts w:ascii="Arial" w:eastAsiaTheme="minorEastAsia" w:hAnsi="Arial" w:cs="Arial"/>
      <w:sz w:val="20"/>
      <w:szCs w:val="22"/>
      <w:lang w:bidi="en-US"/>
    </w:rPr>
  </w:style>
  <w:style w:type="paragraph" w:customStyle="1" w:styleId="Subinciso">
    <w:name w:val="Subinciso"/>
    <w:basedOn w:val="Normal"/>
    <w:qFormat/>
    <w:rsid w:val="00361B32"/>
    <w:pPr>
      <w:numPr>
        <w:ilvl w:val="4"/>
        <w:numId w:val="2"/>
      </w:numPr>
      <w:tabs>
        <w:tab w:val="left" w:pos="567"/>
      </w:tabs>
      <w:spacing w:before="180" w:after="120"/>
      <w:jc w:val="both"/>
    </w:pPr>
    <w:rPr>
      <w:rFonts w:ascii="Arial" w:eastAsiaTheme="minorEastAsia" w:hAnsi="Arial" w:cs="Arial"/>
      <w:sz w:val="20"/>
      <w:szCs w:val="22"/>
      <w:lang w:bidi="en-US"/>
    </w:rPr>
  </w:style>
  <w:style w:type="paragraph" w:customStyle="1" w:styleId="Apartado">
    <w:name w:val="Apartado"/>
    <w:basedOn w:val="Normal"/>
    <w:qFormat/>
    <w:rsid w:val="00361B32"/>
    <w:pPr>
      <w:numPr>
        <w:ilvl w:val="5"/>
        <w:numId w:val="2"/>
      </w:numPr>
      <w:spacing w:before="120" w:after="120"/>
      <w:jc w:val="both"/>
    </w:pPr>
    <w:rPr>
      <w:rFonts w:ascii="Arial" w:eastAsiaTheme="minorEastAsia" w:hAnsi="Arial" w:cs="Arial"/>
      <w:sz w:val="20"/>
      <w:szCs w:val="22"/>
      <w:lang w:bidi="en-US"/>
    </w:rPr>
  </w:style>
  <w:style w:type="paragraph" w:customStyle="1" w:styleId="SSInciso">
    <w:name w:val="SS Inciso"/>
    <w:basedOn w:val="Normal"/>
    <w:rsid w:val="00361B32"/>
    <w:pPr>
      <w:numPr>
        <w:ilvl w:val="7"/>
        <w:numId w:val="2"/>
      </w:numPr>
      <w:tabs>
        <w:tab w:val="left" w:pos="567"/>
      </w:tabs>
      <w:spacing w:before="180" w:after="120"/>
      <w:jc w:val="both"/>
    </w:pPr>
    <w:rPr>
      <w:rFonts w:ascii="Calibri" w:eastAsiaTheme="minorEastAsia" w:hAnsi="Calibri" w:cs="Arial"/>
      <w:szCs w:val="22"/>
      <w:lang w:bidi="en-US"/>
    </w:rPr>
  </w:style>
  <w:style w:type="paragraph" w:customStyle="1" w:styleId="SSSubinciso">
    <w:name w:val="SS Subinciso"/>
    <w:basedOn w:val="Normal"/>
    <w:rsid w:val="00361B32"/>
    <w:pPr>
      <w:numPr>
        <w:ilvl w:val="8"/>
        <w:numId w:val="2"/>
      </w:numPr>
      <w:tabs>
        <w:tab w:val="left" w:pos="567"/>
      </w:tabs>
      <w:spacing w:before="180" w:after="120"/>
      <w:jc w:val="both"/>
    </w:pPr>
    <w:rPr>
      <w:rFonts w:ascii="Calibri" w:eastAsiaTheme="minorEastAsia" w:hAnsi="Calibri" w:cs="Arial"/>
      <w:szCs w:val="22"/>
      <w:lang w:bidi="en-US"/>
    </w:rPr>
  </w:style>
  <w:style w:type="paragraph" w:customStyle="1" w:styleId="Subapartado">
    <w:name w:val="Subapartado"/>
    <w:basedOn w:val="Normal"/>
    <w:qFormat/>
    <w:rsid w:val="00361B32"/>
    <w:pPr>
      <w:numPr>
        <w:ilvl w:val="6"/>
        <w:numId w:val="2"/>
      </w:numPr>
      <w:tabs>
        <w:tab w:val="left" w:pos="567"/>
      </w:tabs>
      <w:spacing w:before="120" w:after="120"/>
      <w:jc w:val="both"/>
    </w:pPr>
    <w:rPr>
      <w:rFonts w:ascii="Arial" w:eastAsiaTheme="minorEastAsia" w:hAnsi="Arial" w:cs="Arial"/>
      <w:sz w:val="20"/>
      <w:szCs w:val="22"/>
      <w:lang w:bidi="en-US"/>
    </w:rPr>
  </w:style>
  <w:style w:type="character" w:styleId="Mencinsinresolver">
    <w:name w:val="Unresolved Mention"/>
    <w:basedOn w:val="Fuentedeprrafopredeter"/>
    <w:uiPriority w:val="99"/>
    <w:semiHidden/>
    <w:unhideWhenUsed/>
    <w:rsid w:val="00361B32"/>
    <w:rPr>
      <w:color w:val="605E5C"/>
      <w:shd w:val="clear" w:color="auto" w:fill="E1DFDD"/>
    </w:rPr>
  </w:style>
  <w:style w:type="character" w:styleId="Hipervnculovisitado">
    <w:name w:val="FollowedHyperlink"/>
    <w:basedOn w:val="Fuentedeprrafopredeter"/>
    <w:uiPriority w:val="99"/>
    <w:semiHidden/>
    <w:unhideWhenUsed/>
    <w:rsid w:val="00361B32"/>
    <w:rPr>
      <w:color w:val="954F72" w:themeColor="followedHyperlink"/>
      <w:u w:val="single"/>
    </w:rPr>
  </w:style>
  <w:style w:type="paragraph" w:styleId="Revisin">
    <w:name w:val="Revision"/>
    <w:hidden/>
    <w:uiPriority w:val="99"/>
    <w:semiHidden/>
    <w:rsid w:val="00361B32"/>
    <w:rPr>
      <w:rFonts w:ascii="Montserrat" w:eastAsia="Times New Roman" w:hAnsi="Montserrat"/>
      <w:bCs/>
      <w:color w:val="4D4D4C"/>
      <w:sz w:val="20"/>
      <w:szCs w:val="20"/>
    </w:rPr>
  </w:style>
  <w:style w:type="paragraph" w:customStyle="1" w:styleId="Estilo1">
    <w:name w:val="Estilo1"/>
    <w:basedOn w:val="Prrafodelista"/>
    <w:link w:val="Estilo1Car"/>
    <w:qFormat/>
    <w:rsid w:val="00361B32"/>
    <w:pPr>
      <w:ind w:left="0"/>
      <w:jc w:val="both"/>
    </w:pPr>
    <w:rPr>
      <w:rFonts w:ascii="Montserrat" w:hAnsi="Montserrat"/>
      <w:b/>
      <w:color w:val="000000"/>
      <w:lang w:eastAsia="es-MX"/>
    </w:rPr>
  </w:style>
  <w:style w:type="character" w:customStyle="1" w:styleId="Estilo1Car">
    <w:name w:val="Estilo1 Car"/>
    <w:basedOn w:val="Fuentedeprrafopredeter"/>
    <w:link w:val="Estilo1"/>
    <w:rsid w:val="00361B32"/>
    <w:rPr>
      <w:rFonts w:ascii="Montserrat" w:hAnsi="Montserrat"/>
      <w:b/>
      <w:color w:val="00000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5605">
      <w:bodyDiv w:val="1"/>
      <w:marLeft w:val="0"/>
      <w:marRight w:val="0"/>
      <w:marTop w:val="0"/>
      <w:marBottom w:val="0"/>
      <w:divBdr>
        <w:top w:val="none" w:sz="0" w:space="0" w:color="auto"/>
        <w:left w:val="none" w:sz="0" w:space="0" w:color="auto"/>
        <w:bottom w:val="none" w:sz="0" w:space="0" w:color="auto"/>
        <w:right w:val="none" w:sz="0" w:space="0" w:color="auto"/>
      </w:divBdr>
    </w:div>
    <w:div w:id="312217476">
      <w:bodyDiv w:val="1"/>
      <w:marLeft w:val="0"/>
      <w:marRight w:val="0"/>
      <w:marTop w:val="0"/>
      <w:marBottom w:val="0"/>
      <w:divBdr>
        <w:top w:val="none" w:sz="0" w:space="0" w:color="auto"/>
        <w:left w:val="none" w:sz="0" w:space="0" w:color="auto"/>
        <w:bottom w:val="none" w:sz="0" w:space="0" w:color="auto"/>
        <w:right w:val="none" w:sz="0" w:space="0" w:color="auto"/>
      </w:divBdr>
    </w:div>
    <w:div w:id="364715111">
      <w:bodyDiv w:val="1"/>
      <w:marLeft w:val="0"/>
      <w:marRight w:val="0"/>
      <w:marTop w:val="0"/>
      <w:marBottom w:val="0"/>
      <w:divBdr>
        <w:top w:val="none" w:sz="0" w:space="0" w:color="auto"/>
        <w:left w:val="none" w:sz="0" w:space="0" w:color="auto"/>
        <w:bottom w:val="none" w:sz="0" w:space="0" w:color="auto"/>
        <w:right w:val="none" w:sz="0" w:space="0" w:color="auto"/>
      </w:divBdr>
    </w:div>
    <w:div w:id="396825128">
      <w:bodyDiv w:val="1"/>
      <w:marLeft w:val="0"/>
      <w:marRight w:val="0"/>
      <w:marTop w:val="0"/>
      <w:marBottom w:val="0"/>
      <w:divBdr>
        <w:top w:val="none" w:sz="0" w:space="0" w:color="auto"/>
        <w:left w:val="none" w:sz="0" w:space="0" w:color="auto"/>
        <w:bottom w:val="none" w:sz="0" w:space="0" w:color="auto"/>
        <w:right w:val="none" w:sz="0" w:space="0" w:color="auto"/>
      </w:divBdr>
    </w:div>
    <w:div w:id="590628473">
      <w:bodyDiv w:val="1"/>
      <w:marLeft w:val="0"/>
      <w:marRight w:val="0"/>
      <w:marTop w:val="0"/>
      <w:marBottom w:val="0"/>
      <w:divBdr>
        <w:top w:val="none" w:sz="0" w:space="0" w:color="auto"/>
        <w:left w:val="none" w:sz="0" w:space="0" w:color="auto"/>
        <w:bottom w:val="none" w:sz="0" w:space="0" w:color="auto"/>
        <w:right w:val="none" w:sz="0" w:space="0" w:color="auto"/>
      </w:divBdr>
    </w:div>
    <w:div w:id="633144528">
      <w:bodyDiv w:val="1"/>
      <w:marLeft w:val="0"/>
      <w:marRight w:val="0"/>
      <w:marTop w:val="0"/>
      <w:marBottom w:val="0"/>
      <w:divBdr>
        <w:top w:val="none" w:sz="0" w:space="0" w:color="auto"/>
        <w:left w:val="none" w:sz="0" w:space="0" w:color="auto"/>
        <w:bottom w:val="none" w:sz="0" w:space="0" w:color="auto"/>
        <w:right w:val="none" w:sz="0" w:space="0" w:color="auto"/>
      </w:divBdr>
    </w:div>
    <w:div w:id="689405913">
      <w:bodyDiv w:val="1"/>
      <w:marLeft w:val="0"/>
      <w:marRight w:val="0"/>
      <w:marTop w:val="0"/>
      <w:marBottom w:val="0"/>
      <w:divBdr>
        <w:top w:val="none" w:sz="0" w:space="0" w:color="auto"/>
        <w:left w:val="none" w:sz="0" w:space="0" w:color="auto"/>
        <w:bottom w:val="none" w:sz="0" w:space="0" w:color="auto"/>
        <w:right w:val="none" w:sz="0" w:space="0" w:color="auto"/>
      </w:divBdr>
    </w:div>
    <w:div w:id="698504044">
      <w:bodyDiv w:val="1"/>
      <w:marLeft w:val="0"/>
      <w:marRight w:val="0"/>
      <w:marTop w:val="0"/>
      <w:marBottom w:val="0"/>
      <w:divBdr>
        <w:top w:val="none" w:sz="0" w:space="0" w:color="auto"/>
        <w:left w:val="none" w:sz="0" w:space="0" w:color="auto"/>
        <w:bottom w:val="none" w:sz="0" w:space="0" w:color="auto"/>
        <w:right w:val="none" w:sz="0" w:space="0" w:color="auto"/>
      </w:divBdr>
    </w:div>
    <w:div w:id="800272647">
      <w:bodyDiv w:val="1"/>
      <w:marLeft w:val="0"/>
      <w:marRight w:val="0"/>
      <w:marTop w:val="0"/>
      <w:marBottom w:val="0"/>
      <w:divBdr>
        <w:top w:val="none" w:sz="0" w:space="0" w:color="auto"/>
        <w:left w:val="none" w:sz="0" w:space="0" w:color="auto"/>
        <w:bottom w:val="none" w:sz="0" w:space="0" w:color="auto"/>
        <w:right w:val="none" w:sz="0" w:space="0" w:color="auto"/>
      </w:divBdr>
      <w:divsChild>
        <w:div w:id="370767258">
          <w:marLeft w:val="0"/>
          <w:marRight w:val="0"/>
          <w:marTop w:val="0"/>
          <w:marBottom w:val="101"/>
          <w:divBdr>
            <w:top w:val="none" w:sz="0" w:space="0" w:color="auto"/>
            <w:left w:val="none" w:sz="0" w:space="0" w:color="auto"/>
            <w:bottom w:val="none" w:sz="0" w:space="0" w:color="auto"/>
            <w:right w:val="none" w:sz="0" w:space="0" w:color="auto"/>
          </w:divBdr>
        </w:div>
        <w:div w:id="579338515">
          <w:marLeft w:val="648"/>
          <w:marRight w:val="0"/>
          <w:marTop w:val="0"/>
          <w:marBottom w:val="101"/>
          <w:divBdr>
            <w:top w:val="none" w:sz="0" w:space="0" w:color="auto"/>
            <w:left w:val="none" w:sz="0" w:space="0" w:color="auto"/>
            <w:bottom w:val="none" w:sz="0" w:space="0" w:color="auto"/>
            <w:right w:val="none" w:sz="0" w:space="0" w:color="auto"/>
          </w:divBdr>
        </w:div>
        <w:div w:id="730271948">
          <w:marLeft w:val="648"/>
          <w:marRight w:val="0"/>
          <w:marTop w:val="0"/>
          <w:marBottom w:val="101"/>
          <w:divBdr>
            <w:top w:val="none" w:sz="0" w:space="0" w:color="auto"/>
            <w:left w:val="none" w:sz="0" w:space="0" w:color="auto"/>
            <w:bottom w:val="none" w:sz="0" w:space="0" w:color="auto"/>
            <w:right w:val="none" w:sz="0" w:space="0" w:color="auto"/>
          </w:divBdr>
        </w:div>
        <w:div w:id="818308052">
          <w:marLeft w:val="0"/>
          <w:marRight w:val="0"/>
          <w:marTop w:val="0"/>
          <w:marBottom w:val="101"/>
          <w:divBdr>
            <w:top w:val="none" w:sz="0" w:space="0" w:color="auto"/>
            <w:left w:val="none" w:sz="0" w:space="0" w:color="auto"/>
            <w:bottom w:val="none" w:sz="0" w:space="0" w:color="auto"/>
            <w:right w:val="none" w:sz="0" w:space="0" w:color="auto"/>
          </w:divBdr>
        </w:div>
        <w:div w:id="1318414668">
          <w:marLeft w:val="648"/>
          <w:marRight w:val="0"/>
          <w:marTop w:val="0"/>
          <w:marBottom w:val="101"/>
          <w:divBdr>
            <w:top w:val="none" w:sz="0" w:space="0" w:color="auto"/>
            <w:left w:val="none" w:sz="0" w:space="0" w:color="auto"/>
            <w:bottom w:val="none" w:sz="0" w:space="0" w:color="auto"/>
            <w:right w:val="none" w:sz="0" w:space="0" w:color="auto"/>
          </w:divBdr>
        </w:div>
        <w:div w:id="1597329556">
          <w:marLeft w:val="648"/>
          <w:marRight w:val="0"/>
          <w:marTop w:val="0"/>
          <w:marBottom w:val="101"/>
          <w:divBdr>
            <w:top w:val="none" w:sz="0" w:space="0" w:color="auto"/>
            <w:left w:val="none" w:sz="0" w:space="0" w:color="auto"/>
            <w:bottom w:val="none" w:sz="0" w:space="0" w:color="auto"/>
            <w:right w:val="none" w:sz="0" w:space="0" w:color="auto"/>
          </w:divBdr>
        </w:div>
        <w:div w:id="1620064001">
          <w:marLeft w:val="0"/>
          <w:marRight w:val="0"/>
          <w:marTop w:val="0"/>
          <w:marBottom w:val="101"/>
          <w:divBdr>
            <w:top w:val="none" w:sz="0" w:space="0" w:color="auto"/>
            <w:left w:val="none" w:sz="0" w:space="0" w:color="auto"/>
            <w:bottom w:val="none" w:sz="0" w:space="0" w:color="auto"/>
            <w:right w:val="none" w:sz="0" w:space="0" w:color="auto"/>
          </w:divBdr>
        </w:div>
      </w:divsChild>
    </w:div>
    <w:div w:id="852767501">
      <w:bodyDiv w:val="1"/>
      <w:marLeft w:val="0"/>
      <w:marRight w:val="0"/>
      <w:marTop w:val="0"/>
      <w:marBottom w:val="0"/>
      <w:divBdr>
        <w:top w:val="none" w:sz="0" w:space="0" w:color="auto"/>
        <w:left w:val="none" w:sz="0" w:space="0" w:color="auto"/>
        <w:bottom w:val="none" w:sz="0" w:space="0" w:color="auto"/>
        <w:right w:val="none" w:sz="0" w:space="0" w:color="auto"/>
      </w:divBdr>
    </w:div>
    <w:div w:id="1110245573">
      <w:bodyDiv w:val="1"/>
      <w:marLeft w:val="0"/>
      <w:marRight w:val="0"/>
      <w:marTop w:val="0"/>
      <w:marBottom w:val="0"/>
      <w:divBdr>
        <w:top w:val="none" w:sz="0" w:space="0" w:color="auto"/>
        <w:left w:val="none" w:sz="0" w:space="0" w:color="auto"/>
        <w:bottom w:val="none" w:sz="0" w:space="0" w:color="auto"/>
        <w:right w:val="none" w:sz="0" w:space="0" w:color="auto"/>
      </w:divBdr>
      <w:divsChild>
        <w:div w:id="20133638">
          <w:marLeft w:val="0"/>
          <w:marRight w:val="0"/>
          <w:marTop w:val="0"/>
          <w:marBottom w:val="101"/>
          <w:divBdr>
            <w:top w:val="none" w:sz="0" w:space="0" w:color="auto"/>
            <w:left w:val="none" w:sz="0" w:space="0" w:color="auto"/>
            <w:bottom w:val="none" w:sz="0" w:space="0" w:color="auto"/>
            <w:right w:val="none" w:sz="0" w:space="0" w:color="auto"/>
          </w:divBdr>
        </w:div>
        <w:div w:id="138228950">
          <w:marLeft w:val="0"/>
          <w:marRight w:val="0"/>
          <w:marTop w:val="0"/>
          <w:marBottom w:val="101"/>
          <w:divBdr>
            <w:top w:val="none" w:sz="0" w:space="0" w:color="auto"/>
            <w:left w:val="none" w:sz="0" w:space="0" w:color="auto"/>
            <w:bottom w:val="none" w:sz="0" w:space="0" w:color="auto"/>
            <w:right w:val="none" w:sz="0" w:space="0" w:color="auto"/>
          </w:divBdr>
        </w:div>
        <w:div w:id="211622587">
          <w:marLeft w:val="0"/>
          <w:marRight w:val="0"/>
          <w:marTop w:val="0"/>
          <w:marBottom w:val="101"/>
          <w:divBdr>
            <w:top w:val="none" w:sz="0" w:space="0" w:color="auto"/>
            <w:left w:val="none" w:sz="0" w:space="0" w:color="auto"/>
            <w:bottom w:val="none" w:sz="0" w:space="0" w:color="auto"/>
            <w:right w:val="none" w:sz="0" w:space="0" w:color="auto"/>
          </w:divBdr>
        </w:div>
        <w:div w:id="389771526">
          <w:marLeft w:val="0"/>
          <w:marRight w:val="0"/>
          <w:marTop w:val="0"/>
          <w:marBottom w:val="101"/>
          <w:divBdr>
            <w:top w:val="none" w:sz="0" w:space="0" w:color="auto"/>
            <w:left w:val="none" w:sz="0" w:space="0" w:color="auto"/>
            <w:bottom w:val="none" w:sz="0" w:space="0" w:color="auto"/>
            <w:right w:val="none" w:sz="0" w:space="0" w:color="auto"/>
          </w:divBdr>
        </w:div>
        <w:div w:id="578290738">
          <w:marLeft w:val="0"/>
          <w:marRight w:val="0"/>
          <w:marTop w:val="0"/>
          <w:marBottom w:val="101"/>
          <w:divBdr>
            <w:top w:val="none" w:sz="0" w:space="0" w:color="auto"/>
            <w:left w:val="none" w:sz="0" w:space="0" w:color="auto"/>
            <w:bottom w:val="none" w:sz="0" w:space="0" w:color="auto"/>
            <w:right w:val="none" w:sz="0" w:space="0" w:color="auto"/>
          </w:divBdr>
        </w:div>
        <w:div w:id="607859281">
          <w:marLeft w:val="0"/>
          <w:marRight w:val="0"/>
          <w:marTop w:val="0"/>
          <w:marBottom w:val="101"/>
          <w:divBdr>
            <w:top w:val="none" w:sz="0" w:space="0" w:color="auto"/>
            <w:left w:val="none" w:sz="0" w:space="0" w:color="auto"/>
            <w:bottom w:val="none" w:sz="0" w:space="0" w:color="auto"/>
            <w:right w:val="none" w:sz="0" w:space="0" w:color="auto"/>
          </w:divBdr>
        </w:div>
        <w:div w:id="1527787627">
          <w:marLeft w:val="0"/>
          <w:marRight w:val="0"/>
          <w:marTop w:val="0"/>
          <w:marBottom w:val="101"/>
          <w:divBdr>
            <w:top w:val="none" w:sz="0" w:space="0" w:color="auto"/>
            <w:left w:val="none" w:sz="0" w:space="0" w:color="auto"/>
            <w:bottom w:val="none" w:sz="0" w:space="0" w:color="auto"/>
            <w:right w:val="none" w:sz="0" w:space="0" w:color="auto"/>
          </w:divBdr>
        </w:div>
        <w:div w:id="1765492388">
          <w:marLeft w:val="0"/>
          <w:marRight w:val="0"/>
          <w:marTop w:val="0"/>
          <w:marBottom w:val="101"/>
          <w:divBdr>
            <w:top w:val="none" w:sz="0" w:space="0" w:color="auto"/>
            <w:left w:val="none" w:sz="0" w:space="0" w:color="auto"/>
            <w:bottom w:val="none" w:sz="0" w:space="0" w:color="auto"/>
            <w:right w:val="none" w:sz="0" w:space="0" w:color="auto"/>
          </w:divBdr>
        </w:div>
      </w:divsChild>
    </w:div>
    <w:div w:id="1224567033">
      <w:bodyDiv w:val="1"/>
      <w:marLeft w:val="0"/>
      <w:marRight w:val="0"/>
      <w:marTop w:val="0"/>
      <w:marBottom w:val="0"/>
      <w:divBdr>
        <w:top w:val="none" w:sz="0" w:space="0" w:color="auto"/>
        <w:left w:val="none" w:sz="0" w:space="0" w:color="auto"/>
        <w:bottom w:val="none" w:sz="0" w:space="0" w:color="auto"/>
        <w:right w:val="none" w:sz="0" w:space="0" w:color="auto"/>
      </w:divBdr>
    </w:div>
    <w:div w:id="1396734295">
      <w:bodyDiv w:val="1"/>
      <w:marLeft w:val="0"/>
      <w:marRight w:val="0"/>
      <w:marTop w:val="0"/>
      <w:marBottom w:val="0"/>
      <w:divBdr>
        <w:top w:val="none" w:sz="0" w:space="0" w:color="auto"/>
        <w:left w:val="none" w:sz="0" w:space="0" w:color="auto"/>
        <w:bottom w:val="none" w:sz="0" w:space="0" w:color="auto"/>
        <w:right w:val="none" w:sz="0" w:space="0" w:color="auto"/>
      </w:divBdr>
    </w:div>
    <w:div w:id="1434738838">
      <w:bodyDiv w:val="1"/>
      <w:marLeft w:val="0"/>
      <w:marRight w:val="0"/>
      <w:marTop w:val="0"/>
      <w:marBottom w:val="0"/>
      <w:divBdr>
        <w:top w:val="none" w:sz="0" w:space="0" w:color="auto"/>
        <w:left w:val="none" w:sz="0" w:space="0" w:color="auto"/>
        <w:bottom w:val="none" w:sz="0" w:space="0" w:color="auto"/>
        <w:right w:val="none" w:sz="0" w:space="0" w:color="auto"/>
      </w:divBdr>
    </w:div>
    <w:div w:id="1474641249">
      <w:bodyDiv w:val="1"/>
      <w:marLeft w:val="0"/>
      <w:marRight w:val="0"/>
      <w:marTop w:val="0"/>
      <w:marBottom w:val="0"/>
      <w:divBdr>
        <w:top w:val="none" w:sz="0" w:space="0" w:color="auto"/>
        <w:left w:val="none" w:sz="0" w:space="0" w:color="auto"/>
        <w:bottom w:val="none" w:sz="0" w:space="0" w:color="auto"/>
        <w:right w:val="none" w:sz="0" w:space="0" w:color="auto"/>
      </w:divBdr>
    </w:div>
    <w:div w:id="1658682490">
      <w:bodyDiv w:val="1"/>
      <w:marLeft w:val="0"/>
      <w:marRight w:val="0"/>
      <w:marTop w:val="0"/>
      <w:marBottom w:val="0"/>
      <w:divBdr>
        <w:top w:val="none" w:sz="0" w:space="0" w:color="auto"/>
        <w:left w:val="none" w:sz="0" w:space="0" w:color="auto"/>
        <w:bottom w:val="none" w:sz="0" w:space="0" w:color="auto"/>
        <w:right w:val="none" w:sz="0" w:space="0" w:color="auto"/>
      </w:divBdr>
    </w:div>
    <w:div w:id="1663581595">
      <w:bodyDiv w:val="1"/>
      <w:marLeft w:val="0"/>
      <w:marRight w:val="0"/>
      <w:marTop w:val="0"/>
      <w:marBottom w:val="0"/>
      <w:divBdr>
        <w:top w:val="none" w:sz="0" w:space="0" w:color="auto"/>
        <w:left w:val="none" w:sz="0" w:space="0" w:color="auto"/>
        <w:bottom w:val="none" w:sz="0" w:space="0" w:color="auto"/>
        <w:right w:val="none" w:sz="0" w:space="0" w:color="auto"/>
      </w:divBdr>
    </w:div>
    <w:div w:id="1667246281">
      <w:bodyDiv w:val="1"/>
      <w:marLeft w:val="0"/>
      <w:marRight w:val="0"/>
      <w:marTop w:val="0"/>
      <w:marBottom w:val="0"/>
      <w:divBdr>
        <w:top w:val="none" w:sz="0" w:space="0" w:color="auto"/>
        <w:left w:val="none" w:sz="0" w:space="0" w:color="auto"/>
        <w:bottom w:val="none" w:sz="0" w:space="0" w:color="auto"/>
        <w:right w:val="none" w:sz="0" w:space="0" w:color="auto"/>
      </w:divBdr>
    </w:div>
    <w:div w:id="1670212079">
      <w:bodyDiv w:val="1"/>
      <w:marLeft w:val="0"/>
      <w:marRight w:val="0"/>
      <w:marTop w:val="0"/>
      <w:marBottom w:val="0"/>
      <w:divBdr>
        <w:top w:val="none" w:sz="0" w:space="0" w:color="auto"/>
        <w:left w:val="none" w:sz="0" w:space="0" w:color="auto"/>
        <w:bottom w:val="none" w:sz="0" w:space="0" w:color="auto"/>
        <w:right w:val="none" w:sz="0" w:space="0" w:color="auto"/>
      </w:divBdr>
    </w:div>
    <w:div w:id="1737245749">
      <w:bodyDiv w:val="1"/>
      <w:marLeft w:val="0"/>
      <w:marRight w:val="0"/>
      <w:marTop w:val="0"/>
      <w:marBottom w:val="0"/>
      <w:divBdr>
        <w:top w:val="none" w:sz="0" w:space="0" w:color="auto"/>
        <w:left w:val="none" w:sz="0" w:space="0" w:color="auto"/>
        <w:bottom w:val="none" w:sz="0" w:space="0" w:color="auto"/>
        <w:right w:val="none" w:sz="0" w:space="0" w:color="auto"/>
      </w:divBdr>
    </w:div>
    <w:div w:id="1760757600">
      <w:bodyDiv w:val="1"/>
      <w:marLeft w:val="0"/>
      <w:marRight w:val="0"/>
      <w:marTop w:val="0"/>
      <w:marBottom w:val="0"/>
      <w:divBdr>
        <w:top w:val="none" w:sz="0" w:space="0" w:color="auto"/>
        <w:left w:val="none" w:sz="0" w:space="0" w:color="auto"/>
        <w:bottom w:val="none" w:sz="0" w:space="0" w:color="auto"/>
        <w:right w:val="none" w:sz="0" w:space="0" w:color="auto"/>
      </w:divBdr>
    </w:div>
    <w:div w:id="1787002181">
      <w:bodyDiv w:val="1"/>
      <w:marLeft w:val="0"/>
      <w:marRight w:val="0"/>
      <w:marTop w:val="0"/>
      <w:marBottom w:val="0"/>
      <w:divBdr>
        <w:top w:val="none" w:sz="0" w:space="0" w:color="auto"/>
        <w:left w:val="none" w:sz="0" w:space="0" w:color="auto"/>
        <w:bottom w:val="none" w:sz="0" w:space="0" w:color="auto"/>
        <w:right w:val="none" w:sz="0" w:space="0" w:color="auto"/>
      </w:divBdr>
      <w:divsChild>
        <w:div w:id="889922731">
          <w:marLeft w:val="0"/>
          <w:marRight w:val="0"/>
          <w:marTop w:val="0"/>
          <w:marBottom w:val="101"/>
          <w:divBdr>
            <w:top w:val="none" w:sz="0" w:space="0" w:color="auto"/>
            <w:left w:val="none" w:sz="0" w:space="0" w:color="auto"/>
            <w:bottom w:val="none" w:sz="0" w:space="0" w:color="auto"/>
            <w:right w:val="none" w:sz="0" w:space="0" w:color="auto"/>
          </w:divBdr>
        </w:div>
        <w:div w:id="985546601">
          <w:marLeft w:val="0"/>
          <w:marRight w:val="0"/>
          <w:marTop w:val="0"/>
          <w:marBottom w:val="101"/>
          <w:divBdr>
            <w:top w:val="none" w:sz="0" w:space="0" w:color="auto"/>
            <w:left w:val="none" w:sz="0" w:space="0" w:color="auto"/>
            <w:bottom w:val="none" w:sz="0" w:space="0" w:color="auto"/>
            <w:right w:val="none" w:sz="0" w:space="0" w:color="auto"/>
          </w:divBdr>
        </w:div>
        <w:div w:id="1018309276">
          <w:marLeft w:val="0"/>
          <w:marRight w:val="0"/>
          <w:marTop w:val="0"/>
          <w:marBottom w:val="101"/>
          <w:divBdr>
            <w:top w:val="none" w:sz="0" w:space="0" w:color="auto"/>
            <w:left w:val="none" w:sz="0" w:space="0" w:color="auto"/>
            <w:bottom w:val="none" w:sz="0" w:space="0" w:color="auto"/>
            <w:right w:val="none" w:sz="0" w:space="0" w:color="auto"/>
          </w:divBdr>
        </w:div>
        <w:div w:id="1131748837">
          <w:marLeft w:val="0"/>
          <w:marRight w:val="0"/>
          <w:marTop w:val="0"/>
          <w:marBottom w:val="101"/>
          <w:divBdr>
            <w:top w:val="none" w:sz="0" w:space="0" w:color="auto"/>
            <w:left w:val="none" w:sz="0" w:space="0" w:color="auto"/>
            <w:bottom w:val="none" w:sz="0" w:space="0" w:color="auto"/>
            <w:right w:val="none" w:sz="0" w:space="0" w:color="auto"/>
          </w:divBdr>
        </w:div>
        <w:div w:id="1574199242">
          <w:marLeft w:val="0"/>
          <w:marRight w:val="0"/>
          <w:marTop w:val="0"/>
          <w:marBottom w:val="101"/>
          <w:divBdr>
            <w:top w:val="none" w:sz="0" w:space="0" w:color="auto"/>
            <w:left w:val="none" w:sz="0" w:space="0" w:color="auto"/>
            <w:bottom w:val="none" w:sz="0" w:space="0" w:color="auto"/>
            <w:right w:val="none" w:sz="0" w:space="0" w:color="auto"/>
          </w:divBdr>
        </w:div>
        <w:div w:id="1960985363">
          <w:marLeft w:val="0"/>
          <w:marRight w:val="0"/>
          <w:marTop w:val="0"/>
          <w:marBottom w:val="101"/>
          <w:divBdr>
            <w:top w:val="none" w:sz="0" w:space="0" w:color="auto"/>
            <w:left w:val="none" w:sz="0" w:space="0" w:color="auto"/>
            <w:bottom w:val="none" w:sz="0" w:space="0" w:color="auto"/>
            <w:right w:val="none" w:sz="0" w:space="0" w:color="auto"/>
          </w:divBdr>
        </w:div>
        <w:div w:id="1974486122">
          <w:marLeft w:val="0"/>
          <w:marRight w:val="0"/>
          <w:marTop w:val="0"/>
          <w:marBottom w:val="101"/>
          <w:divBdr>
            <w:top w:val="none" w:sz="0" w:space="0" w:color="auto"/>
            <w:left w:val="none" w:sz="0" w:space="0" w:color="auto"/>
            <w:bottom w:val="none" w:sz="0" w:space="0" w:color="auto"/>
            <w:right w:val="none" w:sz="0" w:space="0" w:color="auto"/>
          </w:divBdr>
        </w:div>
        <w:div w:id="2080976107">
          <w:marLeft w:val="0"/>
          <w:marRight w:val="0"/>
          <w:marTop w:val="0"/>
          <w:marBottom w:val="101"/>
          <w:divBdr>
            <w:top w:val="none" w:sz="0" w:space="0" w:color="auto"/>
            <w:left w:val="none" w:sz="0" w:space="0" w:color="auto"/>
            <w:bottom w:val="none" w:sz="0" w:space="0" w:color="auto"/>
            <w:right w:val="none" w:sz="0" w:space="0" w:color="auto"/>
          </w:divBdr>
        </w:div>
      </w:divsChild>
    </w:div>
    <w:div w:id="1846900619">
      <w:bodyDiv w:val="1"/>
      <w:marLeft w:val="0"/>
      <w:marRight w:val="0"/>
      <w:marTop w:val="0"/>
      <w:marBottom w:val="0"/>
      <w:divBdr>
        <w:top w:val="none" w:sz="0" w:space="0" w:color="auto"/>
        <w:left w:val="none" w:sz="0" w:space="0" w:color="auto"/>
        <w:bottom w:val="none" w:sz="0" w:space="0" w:color="auto"/>
        <w:right w:val="none" w:sz="0" w:space="0" w:color="auto"/>
      </w:divBdr>
    </w:div>
    <w:div w:id="2089770948">
      <w:bodyDiv w:val="1"/>
      <w:marLeft w:val="0"/>
      <w:marRight w:val="0"/>
      <w:marTop w:val="0"/>
      <w:marBottom w:val="0"/>
      <w:divBdr>
        <w:top w:val="none" w:sz="0" w:space="0" w:color="auto"/>
        <w:left w:val="none" w:sz="0" w:space="0" w:color="auto"/>
        <w:bottom w:val="none" w:sz="0" w:space="0" w:color="auto"/>
        <w:right w:val="none" w:sz="0" w:space="0" w:color="auto"/>
      </w:divBdr>
      <w:divsChild>
        <w:div w:id="202447493">
          <w:marLeft w:val="0"/>
          <w:marRight w:val="0"/>
          <w:marTop w:val="0"/>
          <w:marBottom w:val="101"/>
          <w:divBdr>
            <w:top w:val="none" w:sz="0" w:space="0" w:color="auto"/>
            <w:left w:val="none" w:sz="0" w:space="0" w:color="auto"/>
            <w:bottom w:val="none" w:sz="0" w:space="0" w:color="auto"/>
            <w:right w:val="none" w:sz="0" w:space="0" w:color="auto"/>
          </w:divBdr>
        </w:div>
        <w:div w:id="802698537">
          <w:marLeft w:val="0"/>
          <w:marRight w:val="0"/>
          <w:marTop w:val="0"/>
          <w:marBottom w:val="101"/>
          <w:divBdr>
            <w:top w:val="none" w:sz="0" w:space="0" w:color="auto"/>
            <w:left w:val="none" w:sz="0" w:space="0" w:color="auto"/>
            <w:bottom w:val="none" w:sz="0" w:space="0" w:color="auto"/>
            <w:right w:val="none" w:sz="0" w:space="0" w:color="auto"/>
          </w:divBdr>
        </w:div>
      </w:divsChild>
    </w:div>
    <w:div w:id="2099403315">
      <w:bodyDiv w:val="1"/>
      <w:marLeft w:val="0"/>
      <w:marRight w:val="0"/>
      <w:marTop w:val="0"/>
      <w:marBottom w:val="0"/>
      <w:divBdr>
        <w:top w:val="none" w:sz="0" w:space="0" w:color="auto"/>
        <w:left w:val="none" w:sz="0" w:space="0" w:color="auto"/>
        <w:bottom w:val="none" w:sz="0" w:space="0" w:color="auto"/>
        <w:right w:val="none" w:sz="0" w:space="0" w:color="auto"/>
      </w:divBdr>
      <w:divsChild>
        <w:div w:id="79955535">
          <w:marLeft w:val="936"/>
          <w:marRight w:val="0"/>
          <w:marTop w:val="0"/>
          <w:marBottom w:val="76"/>
          <w:divBdr>
            <w:top w:val="none" w:sz="0" w:space="0" w:color="auto"/>
            <w:left w:val="none" w:sz="0" w:space="0" w:color="auto"/>
            <w:bottom w:val="none" w:sz="0" w:space="0" w:color="auto"/>
            <w:right w:val="none" w:sz="0" w:space="0" w:color="auto"/>
          </w:divBdr>
        </w:div>
        <w:div w:id="85343556">
          <w:marLeft w:val="936"/>
          <w:marRight w:val="0"/>
          <w:marTop w:val="0"/>
          <w:marBottom w:val="76"/>
          <w:divBdr>
            <w:top w:val="none" w:sz="0" w:space="0" w:color="auto"/>
            <w:left w:val="none" w:sz="0" w:space="0" w:color="auto"/>
            <w:bottom w:val="none" w:sz="0" w:space="0" w:color="auto"/>
            <w:right w:val="none" w:sz="0" w:space="0" w:color="auto"/>
          </w:divBdr>
        </w:div>
        <w:div w:id="118838552">
          <w:marLeft w:val="0"/>
          <w:marRight w:val="0"/>
          <w:marTop w:val="0"/>
          <w:marBottom w:val="76"/>
          <w:divBdr>
            <w:top w:val="none" w:sz="0" w:space="0" w:color="auto"/>
            <w:left w:val="none" w:sz="0" w:space="0" w:color="auto"/>
            <w:bottom w:val="none" w:sz="0" w:space="0" w:color="auto"/>
            <w:right w:val="none" w:sz="0" w:space="0" w:color="auto"/>
          </w:divBdr>
        </w:div>
        <w:div w:id="456415258">
          <w:marLeft w:val="0"/>
          <w:marRight w:val="0"/>
          <w:marTop w:val="0"/>
          <w:marBottom w:val="76"/>
          <w:divBdr>
            <w:top w:val="none" w:sz="0" w:space="0" w:color="auto"/>
            <w:left w:val="none" w:sz="0" w:space="0" w:color="auto"/>
            <w:bottom w:val="none" w:sz="0" w:space="0" w:color="auto"/>
            <w:right w:val="none" w:sz="0" w:space="0" w:color="auto"/>
          </w:divBdr>
        </w:div>
        <w:div w:id="540409868">
          <w:marLeft w:val="0"/>
          <w:marRight w:val="0"/>
          <w:marTop w:val="0"/>
          <w:marBottom w:val="76"/>
          <w:divBdr>
            <w:top w:val="none" w:sz="0" w:space="0" w:color="auto"/>
            <w:left w:val="none" w:sz="0" w:space="0" w:color="auto"/>
            <w:bottom w:val="none" w:sz="0" w:space="0" w:color="auto"/>
            <w:right w:val="none" w:sz="0" w:space="0" w:color="auto"/>
          </w:divBdr>
        </w:div>
        <w:div w:id="568033059">
          <w:marLeft w:val="936"/>
          <w:marRight w:val="0"/>
          <w:marTop w:val="0"/>
          <w:marBottom w:val="76"/>
          <w:divBdr>
            <w:top w:val="none" w:sz="0" w:space="0" w:color="auto"/>
            <w:left w:val="none" w:sz="0" w:space="0" w:color="auto"/>
            <w:bottom w:val="none" w:sz="0" w:space="0" w:color="auto"/>
            <w:right w:val="none" w:sz="0" w:space="0" w:color="auto"/>
          </w:divBdr>
        </w:div>
        <w:div w:id="648095661">
          <w:marLeft w:val="936"/>
          <w:marRight w:val="0"/>
          <w:marTop w:val="0"/>
          <w:marBottom w:val="76"/>
          <w:divBdr>
            <w:top w:val="none" w:sz="0" w:space="0" w:color="auto"/>
            <w:left w:val="none" w:sz="0" w:space="0" w:color="auto"/>
            <w:bottom w:val="none" w:sz="0" w:space="0" w:color="auto"/>
            <w:right w:val="none" w:sz="0" w:space="0" w:color="auto"/>
          </w:divBdr>
        </w:div>
        <w:div w:id="697193787">
          <w:marLeft w:val="936"/>
          <w:marRight w:val="0"/>
          <w:marTop w:val="0"/>
          <w:marBottom w:val="76"/>
          <w:divBdr>
            <w:top w:val="none" w:sz="0" w:space="0" w:color="auto"/>
            <w:left w:val="none" w:sz="0" w:space="0" w:color="auto"/>
            <w:bottom w:val="none" w:sz="0" w:space="0" w:color="auto"/>
            <w:right w:val="none" w:sz="0" w:space="0" w:color="auto"/>
          </w:divBdr>
        </w:div>
        <w:div w:id="1039356501">
          <w:marLeft w:val="0"/>
          <w:marRight w:val="0"/>
          <w:marTop w:val="0"/>
          <w:marBottom w:val="76"/>
          <w:divBdr>
            <w:top w:val="none" w:sz="0" w:space="0" w:color="auto"/>
            <w:left w:val="none" w:sz="0" w:space="0" w:color="auto"/>
            <w:bottom w:val="none" w:sz="0" w:space="0" w:color="auto"/>
            <w:right w:val="none" w:sz="0" w:space="0" w:color="auto"/>
          </w:divBdr>
        </w:div>
        <w:div w:id="1181506838">
          <w:marLeft w:val="0"/>
          <w:marRight w:val="0"/>
          <w:marTop w:val="0"/>
          <w:marBottom w:val="76"/>
          <w:divBdr>
            <w:top w:val="none" w:sz="0" w:space="0" w:color="auto"/>
            <w:left w:val="none" w:sz="0" w:space="0" w:color="auto"/>
            <w:bottom w:val="none" w:sz="0" w:space="0" w:color="auto"/>
            <w:right w:val="none" w:sz="0" w:space="0" w:color="auto"/>
          </w:divBdr>
        </w:div>
        <w:div w:id="1342077337">
          <w:marLeft w:val="936"/>
          <w:marRight w:val="0"/>
          <w:marTop w:val="0"/>
          <w:marBottom w:val="76"/>
          <w:divBdr>
            <w:top w:val="none" w:sz="0" w:space="0" w:color="auto"/>
            <w:left w:val="none" w:sz="0" w:space="0" w:color="auto"/>
            <w:bottom w:val="none" w:sz="0" w:space="0" w:color="auto"/>
            <w:right w:val="none" w:sz="0" w:space="0" w:color="auto"/>
          </w:divBdr>
        </w:div>
        <w:div w:id="1453401341">
          <w:marLeft w:val="0"/>
          <w:marRight w:val="0"/>
          <w:marTop w:val="0"/>
          <w:marBottom w:val="76"/>
          <w:divBdr>
            <w:top w:val="none" w:sz="0" w:space="0" w:color="auto"/>
            <w:left w:val="none" w:sz="0" w:space="0" w:color="auto"/>
            <w:bottom w:val="none" w:sz="0" w:space="0" w:color="auto"/>
            <w:right w:val="none" w:sz="0" w:space="0" w:color="auto"/>
          </w:divBdr>
        </w:div>
        <w:div w:id="2071537682">
          <w:marLeft w:val="936"/>
          <w:marRight w:val="0"/>
          <w:marTop w:val="0"/>
          <w:marBottom w:val="76"/>
          <w:divBdr>
            <w:top w:val="none" w:sz="0" w:space="0" w:color="auto"/>
            <w:left w:val="none" w:sz="0" w:space="0" w:color="auto"/>
            <w:bottom w:val="none" w:sz="0" w:space="0" w:color="auto"/>
            <w:right w:val="none" w:sz="0" w:space="0" w:color="auto"/>
          </w:divBdr>
        </w:div>
        <w:div w:id="2114545405">
          <w:marLeft w:val="936"/>
          <w:marRight w:val="0"/>
          <w:marTop w:val="0"/>
          <w:marBottom w:val="7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observatoriolaboral.gob.mx/static/estudios-publicaciones/Sociales.html" TargetMode="External"/><Relationship Id="rId2" Type="http://schemas.openxmlformats.org/officeDocument/2006/relationships/hyperlink" Target="https://www.glassdoor.com.mx/Sueldos/asistente-administrativo-sueldo-SRCH_KO0,24.htm" TargetMode="External"/><Relationship Id="rId1" Type="http://schemas.openxmlformats.org/officeDocument/2006/relationships/hyperlink" Target="https://www.observatoriolaboral.gob.mx/static/estudios-publicaciones/Sociales.html" TargetMode="External"/><Relationship Id="rId4" Type="http://schemas.openxmlformats.org/officeDocument/2006/relationships/hyperlink" Target="https://www.glassdoor.com.mx/Sueldos/asistente-administrativo-sueldo-SRCH_KO0,24.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4C6EE-E6B0-5A4E-B5E0-8660D7E20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1632</Words>
  <Characters>8978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de Jesus Sanchez Martinez</dc:creator>
  <cp:keywords/>
  <dc:description/>
  <cp:lastModifiedBy>Yessenia Vidal Acosta</cp:lastModifiedBy>
  <cp:revision>2</cp:revision>
  <dcterms:created xsi:type="dcterms:W3CDTF">2022-07-26T05:07:00Z</dcterms:created>
  <dcterms:modified xsi:type="dcterms:W3CDTF">2022-07-26T05:07:00Z</dcterms:modified>
</cp:coreProperties>
</file>